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C5F" w:rsidRDefault="00D05C5F" w:rsidP="009B0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C5F" w:rsidRDefault="00D05C5F" w:rsidP="009B0EB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D05C5F" w:rsidRDefault="00D05C5F" w:rsidP="009B0EB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ХАЛИТОВСКОГО СЕЛЬСКОГО ПОСЕЛЕНИЯ</w:t>
      </w:r>
    </w:p>
    <w:p w:rsidR="00D05C5F" w:rsidRDefault="00D05C5F" w:rsidP="009B0EB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D05C5F" w:rsidRDefault="00D05C5F" w:rsidP="00047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D05C5F" w:rsidRDefault="00D05C5F" w:rsidP="009B0EB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D05C5F" w:rsidRDefault="00D05C5F" w:rsidP="009B0EB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8</w:t>
      </w:r>
    </w:p>
    <w:p w:rsidR="00D05C5F" w:rsidRDefault="00D05C5F" w:rsidP="009B0EB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05C5F" w:rsidRDefault="00D05C5F" w:rsidP="009B0EB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«О бюджете Халитовского сельского поселения на 2015 год </w:t>
      </w:r>
    </w:p>
    <w:p w:rsidR="00D05C5F" w:rsidRDefault="00D05C5F" w:rsidP="009B0EB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 плановый период 2016 и 2017 годов»</w:t>
      </w:r>
    </w:p>
    <w:p w:rsidR="00D05C5F" w:rsidRDefault="00D05C5F" w:rsidP="009B0EB5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05C5F" w:rsidRDefault="00D05C5F" w:rsidP="009B0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26 декабря 2014 года                                                                                               №  1</w:t>
      </w:r>
    </w:p>
    <w:p w:rsidR="00D05C5F" w:rsidRDefault="00D05C5F" w:rsidP="009B0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napToGrid w:val="0"/>
          <w:sz w:val="24"/>
          <w:szCs w:val="24"/>
        </w:rPr>
        <w:t>Халитовского сельского поселения, Положением о бюджетном процессе в Халитовском сельском  поселении,</w:t>
      </w:r>
      <w:r>
        <w:rPr>
          <w:rFonts w:ascii="Times New Roman" w:hAnsi="Times New Roman" w:cs="Times New Roman"/>
          <w:sz w:val="24"/>
          <w:szCs w:val="24"/>
        </w:rPr>
        <w:t xml:space="preserve"> Совет депутатов Халитовского сельского поселения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РЕШАЕТ: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Утвердить основные характеристики бюджета Халитовского сельского поселения на 2015 год: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прогнозируемый общий объем доходов бюджета Халитовского сельского поселения в сумме 3201,1 тыс. рублей, в том числе безвозмездные поступления от других бюджетов бюджетной системы Российской Федерации в сумме 2073,5тыс. рублей;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общий объем расходов бюджета Халитовского сельского поселения в сумме 3201,1тыс. рублей;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Утвердить основные характеристики бюджета Халитовского сельского поселения на 2016 год и на 2017 год: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 прогнозируемый общий объем доходов бюджета Халитовского поселения на 2016 год в сумме 1292 тыс. рублей, в том числе безвозмездные поступления от других бюджетов бюджетной системы Российской Федерации в сумме 195 тыс. рублей, и на 2017 год в сумме 1288,5 тыс. рублей, в том числе безвозмездные поступления от других бюджетов бюджетной системы Российской Федерации в сумме 186,2 тыс. рублей;</w:t>
      </w:r>
      <w:proofErr w:type="gramEnd"/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Халитовского сельского  поселения на 2016 год в сумме 1292 тыс. рублей, </w:t>
      </w:r>
      <w:r>
        <w:rPr>
          <w:rFonts w:ascii="Times New Roman" w:hAnsi="Times New Roman" w:cs="Times New Roman"/>
          <w:spacing w:val="-4"/>
          <w:sz w:val="24"/>
          <w:szCs w:val="24"/>
        </w:rPr>
        <w:t>в том числе условно утвержденные расходы в сумме</w:t>
      </w:r>
      <w:r>
        <w:rPr>
          <w:rFonts w:ascii="Times New Roman" w:hAnsi="Times New Roman" w:cs="Times New Roman"/>
          <w:sz w:val="24"/>
          <w:szCs w:val="24"/>
        </w:rPr>
        <w:t xml:space="preserve"> 32,3 тыс. рублей, и на 2017 год в сумме 1288,5 тыс. рублей, </w:t>
      </w:r>
      <w:r>
        <w:rPr>
          <w:rFonts w:ascii="Times New Roman" w:hAnsi="Times New Roman" w:cs="Times New Roman"/>
          <w:spacing w:val="-4"/>
          <w:sz w:val="24"/>
          <w:szCs w:val="24"/>
        </w:rPr>
        <w:t>в том числе условно утвержденные расходы в сумме</w:t>
      </w:r>
      <w:r>
        <w:rPr>
          <w:rFonts w:ascii="Times New Roman" w:hAnsi="Times New Roman" w:cs="Times New Roman"/>
          <w:sz w:val="24"/>
          <w:szCs w:val="24"/>
        </w:rPr>
        <w:t xml:space="preserve"> 64,5 тыс. рублей.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3.Утвердить объем остатков средств бюджета Халитовского сельского поселения на 1 января 2015 года в сумме 25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ублей, направляемых на покрытие временных кассовых разрывов, возникающих в ходе исполнения  бюджета Халитовского сельского поселения в 2015 году.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4.Утвердить нормативы отчислений доходов в бюджет Халитовского сельского  поселения на 2015 год </w:t>
      </w:r>
      <w:r>
        <w:rPr>
          <w:rFonts w:ascii="Times New Roman" w:hAnsi="Times New Roman" w:cs="Times New Roman"/>
          <w:sz w:val="26"/>
          <w:szCs w:val="26"/>
        </w:rPr>
        <w:t>и на плановый период 2016 и 2017 годов согласно приложению</w:t>
      </w:r>
      <w:proofErr w:type="gramStart"/>
      <w:r>
        <w:rPr>
          <w:rFonts w:ascii="Times New Roman" w:hAnsi="Times New Roman" w:cs="Times New Roman"/>
          <w:sz w:val="26"/>
          <w:szCs w:val="26"/>
        </w:rPr>
        <w:t>1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05C5F" w:rsidRDefault="00D05C5F" w:rsidP="009B0EB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D05C5F" w:rsidRDefault="00D05C5F" w:rsidP="009B0E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5. Утвердить перечень главных администраторов доходов бюджета Халитовского сельского поселения согласно приложению 2.</w:t>
      </w:r>
    </w:p>
    <w:p w:rsidR="00D05C5F" w:rsidRDefault="00D05C5F" w:rsidP="009B0E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 Утвердить перечень главных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Халитовского сельского поселения согласно приложению 3.</w:t>
      </w:r>
    </w:p>
    <w:p w:rsidR="00D05C5F" w:rsidRDefault="00D05C5F" w:rsidP="009B0E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FF6E9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Утвердить общий объем бюджетных ассигнований  на исполнение публичных нормативных обязательств бюджета Халитовского сельского поселения на 2015 год в сумме 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  и на плановый период 2016 и 2017 годов 0 тыс.рублей.</w:t>
      </w:r>
    </w:p>
    <w:p w:rsidR="00D05C5F" w:rsidRDefault="00D05C5F" w:rsidP="00FF6E9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FF6E9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Установить, что межбюджетные трансферты другим бюджетам бюджетной системы на  2015 год и плановый период 2016 и 2017 годов не предусмотрены.</w:t>
      </w:r>
    </w:p>
    <w:p w:rsidR="00D05C5F" w:rsidRPr="00FF6E99" w:rsidRDefault="00D05C5F" w:rsidP="00FF6E9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FF6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 Утвердить распределение бюджетных ассигнований по разделам, подразделам, целевым статьям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группам (группам подгруппам) видов расходов бюджета Халитовского сельского поселения  (далее – классификация расходов бюджетов) на 2015 год согласно приложению 4, на плановый период 2016 и 2017 годов согласно приложению 5.</w:t>
      </w:r>
    </w:p>
    <w:p w:rsidR="00D05C5F" w:rsidRDefault="00D05C5F" w:rsidP="00FF6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Утвердить ведомственную структуру расходов бюджета  Халитовского сельского поселения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на 2015 год </w:t>
      </w:r>
      <w:r>
        <w:rPr>
          <w:rFonts w:ascii="Times New Roman" w:hAnsi="Times New Roman" w:cs="Times New Roman"/>
          <w:sz w:val="24"/>
          <w:szCs w:val="24"/>
        </w:rPr>
        <w:t>согласно приложению 6, на плановый период 2016 и 2017 годов согласно приложению 7.</w:t>
      </w:r>
    </w:p>
    <w:p w:rsidR="00D05C5F" w:rsidRDefault="00D05C5F" w:rsidP="009B0EB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11. Установить следующие основания для внесения в 2015 году изменений в показатели сводной бюджетной росписи бюджета Халитовского сельского поселения, связанные с особенностями исполнения бюджета Халитовского сельского поселения и (или) перераспределения бюджетных ассигнований между главными распорядителями средств бюджета Халитовского сельского поселения:</w:t>
      </w:r>
    </w:p>
    <w:p w:rsidR="00D05C5F" w:rsidRDefault="00D05C5F" w:rsidP="009B0E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изменение бюджетной классификации Российской Федерации, в том числе для отражения межбюджетных трансфертов;</w:t>
      </w:r>
    </w:p>
    <w:p w:rsidR="00D05C5F" w:rsidRDefault="00D05C5F" w:rsidP="009B0E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2) поступление в доход бюджета Халитовского сельского поселения средств, полученных в адрес муниципальных казенных учреждений от добровольных пожертвований;</w:t>
      </w:r>
    </w:p>
    <w:p w:rsidR="00D05C5F" w:rsidRDefault="00D05C5F" w:rsidP="009B0E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поступление в доход бюджета Халитовского сельского поселения средств, полученных в адрес муниципальных казенных учреждений в возмещение ущерба при возникновении страховых случаев.</w:t>
      </w:r>
    </w:p>
    <w:p w:rsidR="00D05C5F" w:rsidRDefault="00D05C5F" w:rsidP="009B0E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Установить, что доведение лимитов бюджетных обязательств на 2015 год и финансирование в 2015 году осуществляется с учетом следующей приоритетности расходов: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оплата труда и начисления на оплату труда;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оплата коммунальных услуг и услуг связи, арендной платы за пользование помещениями, арендуемыми муниципальными казенными учреждениями;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уплата муниципальными казенными учреждениями налогов и сборов в бюджеты бюджетной системы Российской Федерации.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Доведение лимитов бюджетных обязательств на 2015 год по иным направлениям, не указанным в настоящей части, осуществляется в соответствии с распоряжениями Администрации Халитовского сельского поселения.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13.Установить верхний предел муниципального внутреннего долга бюджета Халитовского сельского поселения:</w:t>
      </w:r>
    </w:p>
    <w:p w:rsidR="00D05C5F" w:rsidRDefault="00D05C5F" w:rsidP="009B0EB5">
      <w:pPr>
        <w:pStyle w:val="ConsPlusNormal"/>
        <w:widowControl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1 января 2016 года в сумме 56,4 тыс. рублей, в том числе предельный объем обязательств по муниципальным гарантиям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pacing w:val="-8"/>
          <w:sz w:val="24"/>
          <w:szCs w:val="24"/>
        </w:rPr>
        <w:t>тыс. рублей;</w:t>
      </w:r>
    </w:p>
    <w:p w:rsidR="00D05C5F" w:rsidRDefault="00D05C5F" w:rsidP="009B0EB5">
      <w:pPr>
        <w:pStyle w:val="ConsPlusNormal"/>
        <w:widowControl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1 января 2017 года в сумме 54,8 тыс. рублей, в том числе предельный объем обязательств по муниципальным гарантиям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тыс. рублей;</w:t>
      </w:r>
    </w:p>
    <w:p w:rsidR="00D05C5F" w:rsidRDefault="00D05C5F" w:rsidP="009B0E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января 2018 года в сумме 55,1 тыс. рублей, в том числе предельный объем обязательств по муниципальным гарантиям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тыс. рублей.</w:t>
      </w:r>
    </w:p>
    <w:p w:rsidR="00D05C5F" w:rsidRDefault="00D05C5F" w:rsidP="009B0E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Утвердить Программу муниципальных гарантий бюджета Халитовского сельского поселения на 2015 год согласно приложению 8 и программу муниципальных гарантий бюджета Халитовского сельского поселения на плановый период 2016 и 2017 годов согласно приложению 9.</w:t>
      </w:r>
    </w:p>
    <w:p w:rsidR="00D05C5F" w:rsidRDefault="00D05C5F" w:rsidP="009B0E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15. Утвердить Программу муниципальных внутренних заимствований бюджета Халитовского сельского поселения на 2015 год согласно приложению 10 и программу муниципальных внутренних заимствований бюджета Халитовского сельского поселения на плановый период 2016 и 2017 годов согласно приложению 11. </w:t>
      </w:r>
    </w:p>
    <w:p w:rsidR="00D05C5F" w:rsidRDefault="00D05C5F" w:rsidP="009B0E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1434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16. Установить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что в 2015 году и на плановый период 2016 и 2017 годов бюджетные кредиты из бюджетов поселений не предоставляются.</w:t>
      </w:r>
    </w:p>
    <w:p w:rsidR="00D05C5F" w:rsidRDefault="00D05C5F" w:rsidP="001434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1434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17. Опубликовать настоящее решение в средствах массовой информации.</w:t>
      </w:r>
    </w:p>
    <w:p w:rsidR="00D05C5F" w:rsidRDefault="00D05C5F" w:rsidP="001434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1434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18.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Нстоящее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решение вступает в силу с 01.01.2015 года.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                       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Халитовского сельского поселения                                                                   С.А.Хасанова  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1</w:t>
      </w:r>
    </w:p>
    <w:p w:rsidR="00D05C5F" w:rsidRDefault="00D05C5F" w:rsidP="009B0EB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решению Совета депутатов </w:t>
      </w:r>
      <w:r>
        <w:rPr>
          <w:rFonts w:ascii="Times New Roman" w:hAnsi="Times New Roman" w:cs="Times New Roman"/>
          <w:snapToGrid w:val="0"/>
          <w:sz w:val="18"/>
          <w:szCs w:val="18"/>
        </w:rPr>
        <w:t xml:space="preserve">Халитовского сельского </w:t>
      </w:r>
      <w:r>
        <w:rPr>
          <w:rFonts w:ascii="Times New Roman" w:hAnsi="Times New Roman" w:cs="Times New Roman"/>
          <w:sz w:val="18"/>
          <w:szCs w:val="18"/>
        </w:rPr>
        <w:t>поселения</w:t>
      </w:r>
    </w:p>
    <w:p w:rsidR="00D05C5F" w:rsidRDefault="00D05C5F" w:rsidP="009B0EB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«О бюджете </w:t>
      </w:r>
      <w:r>
        <w:rPr>
          <w:rFonts w:ascii="Times New Roman" w:hAnsi="Times New Roman" w:cs="Times New Roman"/>
          <w:snapToGrid w:val="0"/>
          <w:sz w:val="18"/>
          <w:szCs w:val="18"/>
        </w:rPr>
        <w:t xml:space="preserve">Халитовского сельского </w:t>
      </w:r>
      <w:r>
        <w:rPr>
          <w:rFonts w:ascii="Times New Roman" w:hAnsi="Times New Roman" w:cs="Times New Roman"/>
          <w:sz w:val="18"/>
          <w:szCs w:val="18"/>
        </w:rPr>
        <w:t>поселения на 2014 год</w:t>
      </w:r>
    </w:p>
    <w:p w:rsidR="00D05C5F" w:rsidRDefault="00D05C5F" w:rsidP="009B0EB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 на плановый период 2015 и 2016 годов»</w:t>
      </w:r>
    </w:p>
    <w:p w:rsidR="00D05C5F" w:rsidRDefault="00D05C5F" w:rsidP="009B0EB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26 декабря 2014 года №  1</w:t>
      </w:r>
    </w:p>
    <w:p w:rsidR="00D05C5F" w:rsidRDefault="00D05C5F" w:rsidP="009B0EB5">
      <w:pPr>
        <w:pStyle w:val="ac"/>
        <w:jc w:val="center"/>
        <w:rPr>
          <w:b w:val="0"/>
          <w:bCs w:val="0"/>
          <w:sz w:val="18"/>
          <w:szCs w:val="18"/>
        </w:rPr>
      </w:pPr>
    </w:p>
    <w:p w:rsidR="00D05C5F" w:rsidRDefault="00D05C5F" w:rsidP="009B0E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5C5F" w:rsidRDefault="00D05C5F" w:rsidP="009B0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Нормативы</w:t>
      </w:r>
    </w:p>
    <w:p w:rsidR="00D05C5F" w:rsidRDefault="00D05C5F" w:rsidP="009B0EB5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отчислений доходов в бюджет 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Халитовского сельского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поселения на 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2015 год </w:t>
      </w:r>
    </w:p>
    <w:p w:rsidR="00D05C5F" w:rsidRDefault="00D05C5F" w:rsidP="009B0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и на плановый период 2016 и 2017 годов</w:t>
      </w:r>
    </w:p>
    <w:p w:rsidR="00D05C5F" w:rsidRDefault="00D05C5F" w:rsidP="009B0E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D05C5F" w:rsidRDefault="00D05C5F" w:rsidP="009B0EB5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(в процентах)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22"/>
        <w:gridCol w:w="1276"/>
      </w:tblGrid>
      <w:tr w:rsidR="00D05C5F">
        <w:trPr>
          <w:trHeight w:val="510"/>
        </w:trPr>
        <w:tc>
          <w:tcPr>
            <w:tcW w:w="8222" w:type="dxa"/>
            <w:vAlign w:val="center"/>
          </w:tcPr>
          <w:p w:rsidR="00D05C5F" w:rsidRDefault="00D05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276" w:type="dxa"/>
          </w:tcPr>
          <w:p w:rsidR="00D05C5F" w:rsidRDefault="00D05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</w:tr>
    </w:tbl>
    <w:p w:rsidR="00D05C5F" w:rsidRDefault="00D05C5F" w:rsidP="009B0EB5">
      <w:pPr>
        <w:spacing w:after="0" w:line="240" w:lineRule="auto"/>
        <w:rPr>
          <w:sz w:val="2"/>
          <w:szCs w:val="2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22"/>
        <w:gridCol w:w="1276"/>
      </w:tblGrid>
      <w:tr w:rsidR="00D05C5F">
        <w:trPr>
          <w:trHeight w:hRule="exact" w:val="333"/>
          <w:tblHeader/>
        </w:trPr>
        <w:tc>
          <w:tcPr>
            <w:tcW w:w="8222" w:type="dxa"/>
            <w:vAlign w:val="center"/>
          </w:tcPr>
          <w:p w:rsidR="00D05C5F" w:rsidRDefault="00D0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05C5F" w:rsidRDefault="00D0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5C5F">
        <w:trPr>
          <w:trHeight w:val="510"/>
        </w:trPr>
        <w:tc>
          <w:tcPr>
            <w:tcW w:w="8222" w:type="dxa"/>
          </w:tcPr>
          <w:p w:rsidR="00D05C5F" w:rsidRDefault="00D05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276" w:type="dxa"/>
          </w:tcPr>
          <w:p w:rsidR="00D05C5F" w:rsidRDefault="00D05C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C5F">
        <w:trPr>
          <w:trHeight w:val="510"/>
        </w:trPr>
        <w:tc>
          <w:tcPr>
            <w:tcW w:w="8222" w:type="dxa"/>
          </w:tcPr>
          <w:p w:rsidR="00D05C5F" w:rsidRDefault="00D05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276" w:type="dxa"/>
          </w:tcPr>
          <w:p w:rsidR="00D05C5F" w:rsidRDefault="00D05C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5C5F">
        <w:trPr>
          <w:cantSplit/>
          <w:trHeight w:val="480"/>
        </w:trPr>
        <w:tc>
          <w:tcPr>
            <w:tcW w:w="82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C5F">
        <w:trPr>
          <w:cantSplit/>
          <w:trHeight w:val="480"/>
        </w:trPr>
        <w:tc>
          <w:tcPr>
            <w:tcW w:w="82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5C5F">
        <w:trPr>
          <w:cantSplit/>
          <w:trHeight w:val="480"/>
        </w:trPr>
        <w:tc>
          <w:tcPr>
            <w:tcW w:w="82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 средств бюджетов поселений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5C5F">
        <w:trPr>
          <w:cantSplit/>
          <w:trHeight w:val="480"/>
        </w:trPr>
        <w:tc>
          <w:tcPr>
            <w:tcW w:w="82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поселений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5C5F">
        <w:trPr>
          <w:cantSplit/>
          <w:trHeight w:val="385"/>
        </w:trPr>
        <w:tc>
          <w:tcPr>
            <w:tcW w:w="82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5C5F">
        <w:trPr>
          <w:cantSplit/>
          <w:trHeight w:val="226"/>
        </w:trPr>
        <w:tc>
          <w:tcPr>
            <w:tcW w:w="82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части административных платежей и сборов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C5F">
        <w:trPr>
          <w:cantSplit/>
          <w:trHeight w:val="480"/>
        </w:trPr>
        <w:tc>
          <w:tcPr>
            <w:tcW w:w="82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5C5F">
        <w:trPr>
          <w:cantSplit/>
          <w:trHeight w:val="480"/>
        </w:trPr>
        <w:tc>
          <w:tcPr>
            <w:tcW w:w="82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части штрафов, санкций, возмещения ущерба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C5F">
        <w:trPr>
          <w:cantSplit/>
          <w:trHeight w:val="480"/>
        </w:trPr>
        <w:tc>
          <w:tcPr>
            <w:tcW w:w="82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pStyle w:val="ConsPlusCell"/>
              <w:jc w:val="both"/>
              <w:rPr>
                <w:rFonts w:ascii="Courier New" w:hAnsi="Courier New" w:cs="Courier Ne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 страховых случаев                       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5C5F">
        <w:trPr>
          <w:cantSplit/>
          <w:trHeight w:val="600"/>
        </w:trPr>
        <w:tc>
          <w:tcPr>
            <w:tcW w:w="82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5C5F">
        <w:trPr>
          <w:cantSplit/>
          <w:trHeight w:val="197"/>
        </w:trPr>
        <w:tc>
          <w:tcPr>
            <w:tcW w:w="82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части прочих неналоговых доходов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C5F">
        <w:trPr>
          <w:cantSplit/>
          <w:trHeight w:val="349"/>
        </w:trPr>
        <w:tc>
          <w:tcPr>
            <w:tcW w:w="82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5C5F">
        <w:trPr>
          <w:cantSplit/>
          <w:trHeight w:val="269"/>
        </w:trPr>
        <w:tc>
          <w:tcPr>
            <w:tcW w:w="82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 связанных с изъятием сельскохозяйственных угодий, 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5C5F">
        <w:trPr>
          <w:cantSplit/>
          <w:trHeight w:val="170"/>
        </w:trPr>
        <w:tc>
          <w:tcPr>
            <w:tcW w:w="82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неналоговые доходы бюджетов поселений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5C5F">
        <w:trPr>
          <w:cantSplit/>
          <w:trHeight w:val="361"/>
        </w:trPr>
        <w:tc>
          <w:tcPr>
            <w:tcW w:w="82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отчисления от лотерей поселений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5C5F">
        <w:trPr>
          <w:cantSplit/>
          <w:trHeight w:val="539"/>
        </w:trPr>
        <w:tc>
          <w:tcPr>
            <w:tcW w:w="82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5C5F">
        <w:trPr>
          <w:cantSplit/>
          <w:trHeight w:val="269"/>
        </w:trPr>
        <w:tc>
          <w:tcPr>
            <w:tcW w:w="82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части безвозмездных поступлений от других бюджетов бюджетной системы Российской Федерации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jc w:val="right"/>
            </w:pPr>
          </w:p>
        </w:tc>
      </w:tr>
      <w:tr w:rsidR="00D05C5F">
        <w:trPr>
          <w:cantSplit/>
          <w:trHeight w:val="427"/>
        </w:trPr>
        <w:tc>
          <w:tcPr>
            <w:tcW w:w="82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5C5F">
        <w:trPr>
          <w:cantSplit/>
          <w:trHeight w:val="420"/>
        </w:trPr>
        <w:tc>
          <w:tcPr>
            <w:tcW w:w="82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поселений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5C5F">
        <w:trPr>
          <w:cantSplit/>
          <w:trHeight w:val="269"/>
        </w:trPr>
        <w:tc>
          <w:tcPr>
            <w:tcW w:w="82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</w:t>
            </w:r>
          </w:p>
          <w:p w:rsidR="00D05C5F" w:rsidRDefault="00D05C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5C5F">
        <w:trPr>
          <w:cantSplit/>
          <w:trHeight w:val="274"/>
        </w:trPr>
        <w:tc>
          <w:tcPr>
            <w:tcW w:w="82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поселений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5C5F">
        <w:trPr>
          <w:cantSplit/>
          <w:trHeight w:val="269"/>
        </w:trPr>
        <w:tc>
          <w:tcPr>
            <w:tcW w:w="82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5C5F">
        <w:trPr>
          <w:cantSplit/>
          <w:trHeight w:val="269"/>
        </w:trPr>
        <w:tc>
          <w:tcPr>
            <w:tcW w:w="82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части безвозмездных поступлений от государственных (муниципальных) организаций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C5F">
        <w:trPr>
          <w:cantSplit/>
          <w:trHeight w:val="269"/>
        </w:trPr>
        <w:tc>
          <w:tcPr>
            <w:tcW w:w="82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государственных (муниципальных) организаций в бюджеты поселений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5C5F">
        <w:trPr>
          <w:cantSplit/>
          <w:trHeight w:val="269"/>
        </w:trPr>
        <w:tc>
          <w:tcPr>
            <w:tcW w:w="82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части прочих безвозмездных поступлений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C5F">
        <w:trPr>
          <w:cantSplit/>
          <w:trHeight w:val="269"/>
        </w:trPr>
        <w:tc>
          <w:tcPr>
            <w:tcW w:w="82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5C5F">
        <w:trPr>
          <w:cantSplit/>
          <w:trHeight w:val="269"/>
        </w:trPr>
        <w:tc>
          <w:tcPr>
            <w:tcW w:w="82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5C5F">
        <w:trPr>
          <w:cantSplit/>
          <w:trHeight w:val="269"/>
        </w:trPr>
        <w:tc>
          <w:tcPr>
            <w:tcW w:w="82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части 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C5F">
        <w:trPr>
          <w:cantSplit/>
          <w:trHeight w:val="269"/>
        </w:trPr>
        <w:tc>
          <w:tcPr>
            <w:tcW w:w="82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5C5F">
        <w:trPr>
          <w:cantSplit/>
          <w:trHeight w:val="269"/>
        </w:trPr>
        <w:tc>
          <w:tcPr>
            <w:tcW w:w="82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 доходов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C5F">
        <w:trPr>
          <w:cantSplit/>
          <w:trHeight w:val="269"/>
        </w:trPr>
        <w:tc>
          <w:tcPr>
            <w:tcW w:w="82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 прошлых лет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5C5F">
        <w:trPr>
          <w:cantSplit/>
          <w:trHeight w:val="269"/>
        </w:trPr>
        <w:tc>
          <w:tcPr>
            <w:tcW w:w="82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поселений от возврата  организациями остатков субсидий прошлых лет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5C5F">
        <w:trPr>
          <w:cantSplit/>
          <w:trHeight w:val="269"/>
        </w:trPr>
        <w:tc>
          <w:tcPr>
            <w:tcW w:w="82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части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C5F">
        <w:trPr>
          <w:cantSplit/>
          <w:trHeight w:val="269"/>
        </w:trPr>
        <w:tc>
          <w:tcPr>
            <w:tcW w:w="82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Возврат остатков субсидий, субвенций и иных межбюджетных трансфертов, имеющих целевое назначение,  прошлых лет  из бюджетов поселений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5F" w:rsidRDefault="00D05C5F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D05C5F" w:rsidRDefault="00D05C5F" w:rsidP="009B0EB5"/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Pr="008B1905" w:rsidRDefault="00D05C5F" w:rsidP="008B1905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  <w:r w:rsidRPr="008B1905">
        <w:rPr>
          <w:sz w:val="18"/>
          <w:szCs w:val="18"/>
        </w:rPr>
        <w:t>Приложение 2</w:t>
      </w:r>
    </w:p>
    <w:p w:rsidR="00D05C5F" w:rsidRPr="008B1905" w:rsidRDefault="00D05C5F" w:rsidP="008B1905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r w:rsidRPr="008B1905">
        <w:rPr>
          <w:sz w:val="18"/>
          <w:szCs w:val="18"/>
        </w:rPr>
        <w:t xml:space="preserve">                                                    </w:t>
      </w:r>
      <w:r>
        <w:rPr>
          <w:sz w:val="18"/>
          <w:szCs w:val="18"/>
        </w:rPr>
        <w:t xml:space="preserve">                                               </w:t>
      </w:r>
      <w:r w:rsidRPr="008B1905">
        <w:rPr>
          <w:sz w:val="18"/>
          <w:szCs w:val="18"/>
        </w:rPr>
        <w:t xml:space="preserve">  к решению Совета депутатов Халитовского сельского поселения</w:t>
      </w:r>
    </w:p>
    <w:p w:rsidR="00D05C5F" w:rsidRPr="008B1905" w:rsidRDefault="00D05C5F" w:rsidP="008B1905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r w:rsidRPr="008B1905">
        <w:rPr>
          <w:sz w:val="18"/>
          <w:szCs w:val="18"/>
        </w:rPr>
        <w:t xml:space="preserve">                                                       </w:t>
      </w:r>
      <w:r>
        <w:rPr>
          <w:sz w:val="18"/>
          <w:szCs w:val="18"/>
        </w:rPr>
        <w:t xml:space="preserve">                                             </w:t>
      </w:r>
      <w:r w:rsidRPr="008B1905">
        <w:rPr>
          <w:sz w:val="18"/>
          <w:szCs w:val="18"/>
        </w:rPr>
        <w:t xml:space="preserve">  «О бюджете Халитовского сельского   поселения на 2015 год и </w:t>
      </w:r>
    </w:p>
    <w:p w:rsidR="00D05C5F" w:rsidRPr="008B1905" w:rsidRDefault="00D05C5F" w:rsidP="008B1905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r w:rsidRPr="008B1905">
        <w:rPr>
          <w:sz w:val="18"/>
          <w:szCs w:val="18"/>
        </w:rPr>
        <w:t xml:space="preserve">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</w:t>
      </w:r>
      <w:r w:rsidRPr="008B1905">
        <w:rPr>
          <w:sz w:val="18"/>
          <w:szCs w:val="18"/>
        </w:rPr>
        <w:t xml:space="preserve">   на плановый период 2016 и 2017 годов»         </w:t>
      </w:r>
    </w:p>
    <w:p w:rsidR="00D05C5F" w:rsidRPr="008B1905" w:rsidRDefault="00D05C5F" w:rsidP="008B1905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>от  26 декабря 2014г № 1</w:t>
      </w:r>
    </w:p>
    <w:p w:rsidR="00D05C5F" w:rsidRPr="008B1905" w:rsidRDefault="00D05C5F" w:rsidP="008B1905">
      <w:pPr>
        <w:tabs>
          <w:tab w:val="left" w:pos="3828"/>
        </w:tabs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D05C5F" w:rsidRDefault="00D05C5F" w:rsidP="008B190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05C5F" w:rsidRDefault="00D05C5F" w:rsidP="008B190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D05C5F" w:rsidRDefault="00D05C5F" w:rsidP="008B190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главных администраторов доходов бюджета  Халитовского сельского поселения</w:t>
      </w:r>
    </w:p>
    <w:p w:rsidR="00D05C5F" w:rsidRDefault="00D05C5F" w:rsidP="008B190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D05C5F" w:rsidRDefault="00D05C5F" w:rsidP="008B190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22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2779"/>
        <w:gridCol w:w="6379"/>
      </w:tblGrid>
      <w:tr w:rsidR="00D05C5F">
        <w:trPr>
          <w:cantSplit/>
          <w:trHeight w:val="360"/>
        </w:trPr>
        <w:tc>
          <w:tcPr>
            <w:tcW w:w="3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администратора доходов бюджета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сельского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поселения, кода  бюджетной  классификации    Российской Федерации</w:t>
            </w:r>
          </w:p>
        </w:tc>
      </w:tr>
      <w:tr w:rsidR="00D05C5F">
        <w:trPr>
          <w:cantSplit/>
          <w:trHeight w:val="48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доходов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доходов бюджета   </w:t>
            </w:r>
          </w:p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сельского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C5F" w:rsidRDefault="00D05C5F" w:rsidP="00FC302E">
            <w:pPr>
              <w:rPr>
                <w:sz w:val="24"/>
                <w:szCs w:val="24"/>
              </w:rPr>
            </w:pPr>
          </w:p>
        </w:tc>
      </w:tr>
      <w:tr w:rsidR="00D05C5F">
        <w:trPr>
          <w:cantSplit/>
          <w:trHeight w:val="24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Pr="00281653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Pr="00281653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Контрольно-счетная палата Челябинской области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1 16 18050 10 0000 140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EF11D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Pr="007E0EB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034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Pr="007E0EB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Главное контрольное управление Челябинской области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1 16 18050 10 0000 140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EF11D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1 16 33050 10 0000 140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                   законодательства Российской Федерации о контрактной системе в сфере закупок товаров,  работ, услуг для обеспечения  государственных и муниципальных нужд для нужд поселений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Pr="007E0EB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076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Pr="007E0EBF" w:rsidRDefault="00D05C5F" w:rsidP="00EF11D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 госконтроля надзора охраны водных биологических ресурсов и среды их обитания по Челябинской области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Нижнеобского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территориального управления Федерального агентства по рыболовству России 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Pr="007E0EB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081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Pr="007E0EB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Федеральная служба по ветеринарному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7E0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фитосанитарному надзору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081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Pr="007E0EB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Pr="007E0EBF" w:rsidRDefault="00D05C5F" w:rsidP="007B4E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государственного автотранспортного надзора по Челябинской области Федеральной службы по надзору в сфере транспорта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Pr="004E681D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Pr="004E681D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Pr="004E681D" w:rsidRDefault="00D05C5F" w:rsidP="007B4E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</w:t>
            </w:r>
            <w:r w:rsidRPr="004E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ной налоговой службы по Челябинской области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Pr="007B4E7B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</w:t>
            </w:r>
            <w:r w:rsidRPr="007B4E7B">
              <w:rPr>
                <w:rFonts w:ascii="Times New Roman" w:hAnsi="Times New Roman" w:cs="Times New Roman"/>
                <w:sz w:val="24"/>
                <w:szCs w:val="24"/>
              </w:rPr>
              <w:t>&lt;3&gt;, &lt;4&gt;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Pr="007B4E7B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сельскохозяйственный налог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&lt;3&gt;, &lt;4&gt;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Pr="007B4E7B" w:rsidRDefault="00D05C5F" w:rsidP="007B4E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взимаемый по ставкам, применяемым к объектам налогообложения, расположенным в границах поселения</w:t>
            </w:r>
            <w:r w:rsidRPr="007B4E7B">
              <w:rPr>
                <w:rFonts w:ascii="Times New Roman" w:hAnsi="Times New Roman" w:cs="Times New Roman"/>
                <w:sz w:val="24"/>
                <w:szCs w:val="24"/>
              </w:rPr>
              <w:t xml:space="preserve"> &lt;4&gt;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Pr="00864116" w:rsidRDefault="00D05C5F" w:rsidP="008641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 w:rsidRPr="00864116">
              <w:rPr>
                <w:rFonts w:ascii="Times New Roman" w:hAnsi="Times New Roman" w:cs="Times New Roman"/>
                <w:sz w:val="24"/>
                <w:szCs w:val="24"/>
              </w:rPr>
              <w:t>&lt;4&gt;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Pr="00864116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Pr="00864116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1 06 06043 10 0000 110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Pr="00864116" w:rsidRDefault="00D05C5F" w:rsidP="008641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расположенным в границах сельских поселений </w:t>
            </w:r>
            <w:r w:rsidRPr="00864116">
              <w:rPr>
                <w:rFonts w:ascii="Times New Roman" w:hAnsi="Times New Roman" w:cs="Times New Roman"/>
                <w:sz w:val="24"/>
                <w:szCs w:val="24"/>
              </w:rPr>
              <w:t>&lt;4&gt;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Pr="00892268" w:rsidRDefault="00D05C5F" w:rsidP="0089226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и перерасчеты по отмененным налогам, налогам и сборам и иным обязательным платежам </w:t>
            </w:r>
            <w:r w:rsidRPr="00892268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Pr="00892268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Pr="00892268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1 16 03010 01 0000 140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Pr="00534301" w:rsidRDefault="00D05C5F" w:rsidP="0089226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 налогах и сборах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предусмотренные статьями 116,118,статьей 119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пунктами 1 и 2 статьи 120, статьями 125, 126, 128, 129, 129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132, 133, 134, 135, 135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Налогового кодекса Российской Федерации </w:t>
            </w:r>
            <w:r w:rsidRPr="00534301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Pr="007E0EB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Pr="007E0EB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Главное управление </w:t>
            </w:r>
            <w:r w:rsidRPr="007E0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E0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внутренних дел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Российской Федерации по Челябинской области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1 16 30015 01 0000 140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3F57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 законодательства Российской Федерации об административных правонарушениях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предусмотренные статьей 20.25 Кодекса Российской Федерации об административных правонарушениях                           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Pr="000236A6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Pr="000236A6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Управление Федеральной </w:t>
            </w:r>
            <w:r w:rsidRPr="0002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миграционн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</w:t>
            </w:r>
            <w:r w:rsidRPr="0002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 по Челябинской области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Pr="000236A6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415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Pr="000236A6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02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рокуратура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Челябинской области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Pr="00192D81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781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 муниципального  образования  </w:t>
            </w:r>
          </w:p>
          <w:p w:rsidR="00D05C5F" w:rsidRPr="00192D81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Халитов</w:t>
            </w:r>
            <w:r w:rsidRPr="00192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ского сельского поселения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781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          самоуправления, уполномоченными в соответствии с        законодательными  актами Российской Федерации на       совершение нотариальных действий *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1 11 02033 10 0000 120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временно свободных средств      бюджетов поселений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    оперативном управлении органов  управления 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           находящегося в собственности поселений (за исключением имущества муниципальных бюджетных и автономных      учреждений, а также имущества муниципальных унитарных предприятий, в том числе казенных)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            получателями средств бюджетов поселений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1 14 01050 10 0000 410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поселений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1 14 02050 10 0000 410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          собственности поселений (за исключением движимого имущества муниципальных бюджетных  и автономных    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          оперативном управлении учреждений, находящихся в      ведении органов управления поселений (за исключением имущества муниципальных бюджетных и автономных     учреждений), в части реализации основных средств по    указанному имуществу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Pr="00A3697C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697C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    муниципальных бюджетных и автономных учреждений, а также имущества муниципальных унитарных  предприятий, в том   числе казенных), в части реализации основных средств по указанному имуществу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1 14 02050 10 0000 440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 имущества, находящегося в         собственности поселений (за исключением имущества      муниципальных бюджетных и автономных учреждений, а также имущества муниципальных унитарных предприятий, в том числе казенных), в  части реализации материальных запасов по указанному имуществу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781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         оперативном управлении учреждений, находящихся в      ведении органов управления поселений (за исключением имущества муниципальных бюджетных и автономных     учреждений), в части реализации материальных запасов по указанному имуществу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Pr="00A3697C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697C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   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 имущества, обращенного в  доходы  поселений           (в  части  реализации  основных  средств по указанному  имуществу)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поселений            (в части реализации материальных запасов по указанному имуществу)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1 15 02050 10 0000 140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1 16 23051 10 0000 140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        страховых случаев по обязательному страхованию            гражданской ответственности, когда                                    выгодоприобретателями выступают получатели средств бюджетов поселений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18FE">
              <w:rPr>
                <w:rFonts w:ascii="Times New Roman" w:hAnsi="Times New Roman" w:cs="Times New Roman"/>
                <w:sz w:val="24"/>
                <w:szCs w:val="24"/>
              </w:rPr>
              <w:t>1 16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0218FE">
              <w:rPr>
                <w:rFonts w:ascii="Times New Roman" w:hAnsi="Times New Roman" w:cs="Times New Roman"/>
                <w:sz w:val="24"/>
                <w:szCs w:val="24"/>
              </w:rPr>
              <w:t>3052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10 0000 140</w:t>
            </w:r>
          </w:p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           выступают получатели средств бюджетов поселений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Pr="000218FE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1 16 33050 10 0000 140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поселений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      поселений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1 17 02020 10 0000 180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 угодий,     расположенных на территориях поселений                          (по  обязательствам, возникшим до 1 января 2008 года)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2 02 01001 10 0000 151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2 02 01003 10 0000 151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поддержку мер по       обеспечению сбалансированности бюджетов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2 02 01999 10 0000 151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поселений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781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2 02 02041 10 0000 151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поселений на строительство,</w:t>
            </w:r>
          </w:p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модернизацию, ремонт и содержание  автомобильных     дорог общего пользования, в том числе дорог в поселениях      (за исключением автомобильных дорог федерального       значения)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2 02 02077 10 0000 151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поселений 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капитальных вложений в объекты муниципальной            собственности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2 02 02999 10 0000 151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поселений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        первичного воинского учета на территориях, где                отсутствуют военные  комиссариаты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2 02 03999 10 0000 151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поселений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2 02 04014 10 0000 151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    поселений из бюджетов муниципальных районов на        осуществление части полномочий по решению вопросов местного значения в соответствии с заключенными           соглашениями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2 02 04999 10 0000 151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 передаваемые       бюджетам поселений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2 07 05030 10 0000 180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2 08 05000 10 0000 180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поселений (в бюджеты           поселений) для осуществления возврата (зачета) излишне 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2 18 05010 10 0000 151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поселений от возврата остатков          субсидий, субвенций 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2 19 05000 10 0000 151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               межбюджетных трансфертов, имеющих целевое назначение, прошлых лет из бюджетов поселений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2 18 05030 10 0000 181</w:t>
            </w:r>
          </w:p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BD69B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D05C5F">
        <w:trPr>
          <w:cantSplit/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FC30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Pr="00143473" w:rsidRDefault="00D05C5F" w:rsidP="00BD69B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&lt;1&gt;</w:t>
            </w:r>
          </w:p>
        </w:tc>
      </w:tr>
    </w:tbl>
    <w:p w:rsidR="00D05C5F" w:rsidRDefault="00D05C5F" w:rsidP="008B1905">
      <w:pPr>
        <w:autoSpaceDE w:val="0"/>
        <w:autoSpaceDN w:val="0"/>
        <w:adjustRightInd w:val="0"/>
        <w:jc w:val="both"/>
      </w:pPr>
    </w:p>
    <w:p w:rsidR="00D05C5F" w:rsidRDefault="00D05C5F" w:rsidP="008B1905">
      <w:pPr>
        <w:autoSpaceDE w:val="0"/>
        <w:autoSpaceDN w:val="0"/>
        <w:adjustRightInd w:val="0"/>
        <w:jc w:val="both"/>
        <w:rPr>
          <w:lang w:val="en-US"/>
        </w:rPr>
      </w:pPr>
      <w:r>
        <w:t xml:space="preserve">       Примечание:</w:t>
      </w:r>
    </w:p>
    <w:p w:rsidR="00D05C5F" w:rsidRDefault="00D05C5F" w:rsidP="008B1905">
      <w:pPr>
        <w:autoSpaceDE w:val="0"/>
        <w:autoSpaceDN w:val="0"/>
        <w:adjustRightInd w:val="0"/>
        <w:jc w:val="both"/>
      </w:pPr>
      <w:r w:rsidRPr="00143473">
        <w:t>*</w:t>
      </w:r>
      <w:r>
        <w:t>Бюджетный  учет по доходам от взимания государственной пошлины ведется по кодам бюджетной классификации с применением в 14-17 разрядах «Подвид доходам» следующих подвидов доходов:</w:t>
      </w:r>
    </w:p>
    <w:p w:rsidR="00D05C5F" w:rsidRDefault="00D05C5F" w:rsidP="008B1905">
      <w:pPr>
        <w:autoSpaceDE w:val="0"/>
        <w:autoSpaceDN w:val="0"/>
        <w:adjustRightInd w:val="0"/>
        <w:jc w:val="both"/>
      </w:pPr>
      <w:proofErr w:type="gramStart"/>
      <w:r>
        <w:t>1000 – сумма платежа (перерасчеты, недоимка и задолженность по соответствующему платежу в т.ч. по отмененному):</w:t>
      </w:r>
      <w:proofErr w:type="gramEnd"/>
    </w:p>
    <w:p w:rsidR="00D05C5F" w:rsidRDefault="00D05C5F" w:rsidP="008B1905">
      <w:pPr>
        <w:autoSpaceDE w:val="0"/>
        <w:autoSpaceDN w:val="0"/>
        <w:adjustRightInd w:val="0"/>
        <w:jc w:val="both"/>
      </w:pPr>
      <w:r>
        <w:t>2000 – пени и проценты по соответствующему платежу;</w:t>
      </w:r>
    </w:p>
    <w:p w:rsidR="00D05C5F" w:rsidRDefault="00D05C5F" w:rsidP="008B1905">
      <w:pPr>
        <w:autoSpaceDE w:val="0"/>
        <w:autoSpaceDN w:val="0"/>
        <w:adjustRightInd w:val="0"/>
        <w:jc w:val="both"/>
      </w:pPr>
      <w:r>
        <w:lastRenderedPageBreak/>
        <w:t>3000 – суммы денежных взысканий (штрафов) по соответствующему платежу  согласно законодательству Российской Федерации;</w:t>
      </w:r>
    </w:p>
    <w:p w:rsidR="00D05C5F" w:rsidRPr="00143473" w:rsidRDefault="00D05C5F" w:rsidP="008B1905">
      <w:pPr>
        <w:autoSpaceDE w:val="0"/>
        <w:autoSpaceDN w:val="0"/>
        <w:adjustRightInd w:val="0"/>
        <w:jc w:val="both"/>
      </w:pPr>
      <w:r>
        <w:t>4000 -  прочие поступления в случае заполнения   платежного документа плательщиком с указанием кода подвида доходов (1000,2000,3000);</w:t>
      </w:r>
    </w:p>
    <w:p w:rsidR="00D05C5F" w:rsidRDefault="00D05C5F" w:rsidP="008B1905">
      <w:pPr>
        <w:autoSpaceDE w:val="0"/>
        <w:autoSpaceDN w:val="0"/>
        <w:adjustRightInd w:val="0"/>
        <w:jc w:val="both"/>
      </w:pPr>
      <w:r w:rsidRPr="00143473">
        <w:t xml:space="preserve">      </w:t>
      </w:r>
      <w:r>
        <w:t>&lt;1&gt; Главным администратором доходом по группе доходов «2 00 00000 00 – Безвозмездные поступления» является орган местного самоуправления сельского поселения</w:t>
      </w:r>
      <w:proofErr w:type="gramStart"/>
      <w:r>
        <w:t xml:space="preserve"> :</w:t>
      </w:r>
      <w:proofErr w:type="gramEnd"/>
      <w:r>
        <w:t xml:space="preserve">                      </w:t>
      </w:r>
    </w:p>
    <w:p w:rsidR="00D05C5F" w:rsidRDefault="00D05C5F" w:rsidP="00766D09">
      <w:pPr>
        <w:autoSpaceDE w:val="0"/>
        <w:autoSpaceDN w:val="0"/>
        <w:adjustRightInd w:val="0"/>
        <w:jc w:val="both"/>
      </w:pPr>
      <w:r>
        <w:t>- в части субсидий, субвенций, иных безвозмездных поступлений – орган местного самоуправления сельского поселения</w:t>
      </w:r>
      <w:proofErr w:type="gramStart"/>
      <w:r>
        <w:t xml:space="preserve"> ,</w:t>
      </w:r>
      <w:proofErr w:type="gramEnd"/>
      <w:r>
        <w:t xml:space="preserve"> уполномоченный в соответствии с законодательством Российской Федерации Челябинской области и нормативно-правовым актом сельского поселения на использование указанных денежных средств.</w:t>
      </w:r>
    </w:p>
    <w:p w:rsidR="00D05C5F" w:rsidRDefault="00D05C5F" w:rsidP="00766D09">
      <w:pPr>
        <w:autoSpaceDE w:val="0"/>
        <w:autoSpaceDN w:val="0"/>
        <w:adjustRightInd w:val="0"/>
        <w:jc w:val="both"/>
      </w:pPr>
      <w:r>
        <w:t xml:space="preserve">     </w:t>
      </w:r>
      <w:r w:rsidRPr="004D3D71">
        <w:t>&lt;2&gt;</w:t>
      </w:r>
      <w:r>
        <w:t xml:space="preserve">  Администрирование данных поступлений осуществляется с применением следующих кодов подвидов доходов:   </w:t>
      </w:r>
    </w:p>
    <w:p w:rsidR="00D05C5F" w:rsidRDefault="00D05C5F" w:rsidP="00766D09">
      <w:pPr>
        <w:autoSpaceDE w:val="0"/>
        <w:autoSpaceDN w:val="0"/>
        <w:adjustRightInd w:val="0"/>
        <w:jc w:val="both"/>
      </w:pPr>
      <w:r>
        <w:t xml:space="preserve">    1000 – сумма платежа</w:t>
      </w:r>
      <w:proofErr w:type="gramStart"/>
      <w:r>
        <w:t xml:space="preserve"> ,</w:t>
      </w:r>
      <w:proofErr w:type="gramEnd"/>
      <w:r>
        <w:t xml:space="preserve"> перерасчеты, недоимка и задолженность по соответствующему платежу, в т.ч. по отмененному;</w:t>
      </w:r>
    </w:p>
    <w:p w:rsidR="00D05C5F" w:rsidRDefault="00D05C5F" w:rsidP="00766D09">
      <w:pPr>
        <w:autoSpaceDE w:val="0"/>
        <w:autoSpaceDN w:val="0"/>
        <w:adjustRightInd w:val="0"/>
        <w:jc w:val="both"/>
      </w:pPr>
      <w:r>
        <w:t xml:space="preserve">   2000 – пени и проценты по соответствующему платежу;</w:t>
      </w:r>
    </w:p>
    <w:p w:rsidR="00D05C5F" w:rsidRDefault="00D05C5F" w:rsidP="00766D09">
      <w:pPr>
        <w:autoSpaceDE w:val="0"/>
        <w:autoSpaceDN w:val="0"/>
        <w:adjustRightInd w:val="0"/>
        <w:jc w:val="both"/>
      </w:pPr>
      <w:r>
        <w:t xml:space="preserve">   3000 – сумма денежных взысканий (штрафов) по соответствующему платежу согласно законодательству Российской Федерации;</w:t>
      </w:r>
    </w:p>
    <w:p w:rsidR="00D05C5F" w:rsidRDefault="00D05C5F" w:rsidP="00766D09">
      <w:pPr>
        <w:autoSpaceDE w:val="0"/>
        <w:autoSpaceDN w:val="0"/>
        <w:adjustRightInd w:val="0"/>
        <w:jc w:val="both"/>
      </w:pPr>
      <w:r>
        <w:t>4000 – прочие поступления (в случае заполнения платежного документа плательщиком с указанием кода подвидов, отличного от кодов подвида доходов 1 000, 2 000, 3 000).</w:t>
      </w:r>
    </w:p>
    <w:p w:rsidR="00D05C5F" w:rsidRDefault="00D05C5F" w:rsidP="00766D09">
      <w:pPr>
        <w:autoSpaceDE w:val="0"/>
        <w:autoSpaceDN w:val="0"/>
        <w:adjustRightInd w:val="0"/>
        <w:jc w:val="both"/>
      </w:pPr>
      <w:r w:rsidRPr="00682C2E">
        <w:t>&lt;3</w:t>
      </w:r>
      <w:proofErr w:type="gramStart"/>
      <w:r w:rsidRPr="00682C2E">
        <w:t xml:space="preserve">&gt;  </w:t>
      </w:r>
      <w:r>
        <w:t>В</w:t>
      </w:r>
      <w:proofErr w:type="gramEnd"/>
      <w:r>
        <w:t xml:space="preserve"> части доходов, зачисляемых в бюджет сельского поселения.</w:t>
      </w:r>
    </w:p>
    <w:p w:rsidR="00D05C5F" w:rsidRPr="00682C2E" w:rsidRDefault="00D05C5F" w:rsidP="00766D09">
      <w:pPr>
        <w:autoSpaceDE w:val="0"/>
        <w:autoSpaceDN w:val="0"/>
        <w:adjustRightInd w:val="0"/>
        <w:jc w:val="both"/>
      </w:pPr>
      <w:r w:rsidRPr="00682C2E">
        <w:t>&lt;4&gt;</w:t>
      </w:r>
      <w:r>
        <w:t xml:space="preserve"> Администрирование данных поступлений осуществляется с применением следующих кодов подвидов доходов – 1000, 2000, 3000, 4000, 5000.</w:t>
      </w:r>
    </w:p>
    <w:p w:rsidR="00D05C5F" w:rsidRPr="00766D09" w:rsidRDefault="00D05C5F" w:rsidP="004D3D71">
      <w:pPr>
        <w:autoSpaceDE w:val="0"/>
        <w:autoSpaceDN w:val="0"/>
        <w:adjustRightInd w:val="0"/>
        <w:spacing w:line="240" w:lineRule="auto"/>
        <w:jc w:val="both"/>
      </w:pPr>
      <w:r>
        <w:t xml:space="preserve">                                                                                                                                      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3</w:t>
      </w:r>
    </w:p>
    <w:p w:rsidR="00D05C5F" w:rsidRDefault="00D05C5F" w:rsidP="009B0EB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решению Совета депутатов </w:t>
      </w:r>
      <w:r>
        <w:rPr>
          <w:rFonts w:ascii="Times New Roman" w:hAnsi="Times New Roman" w:cs="Times New Roman"/>
          <w:snapToGrid w:val="0"/>
          <w:sz w:val="18"/>
          <w:szCs w:val="18"/>
        </w:rPr>
        <w:t xml:space="preserve">Халитовского сельского </w:t>
      </w:r>
      <w:r>
        <w:rPr>
          <w:rFonts w:ascii="Times New Roman" w:hAnsi="Times New Roman" w:cs="Times New Roman"/>
          <w:sz w:val="18"/>
          <w:szCs w:val="18"/>
        </w:rPr>
        <w:t>поселения</w:t>
      </w:r>
    </w:p>
    <w:p w:rsidR="00D05C5F" w:rsidRDefault="00D05C5F" w:rsidP="009B0EB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«О бюджете </w:t>
      </w:r>
      <w:r>
        <w:rPr>
          <w:rFonts w:ascii="Times New Roman" w:hAnsi="Times New Roman" w:cs="Times New Roman"/>
          <w:snapToGrid w:val="0"/>
          <w:sz w:val="18"/>
          <w:szCs w:val="18"/>
        </w:rPr>
        <w:t xml:space="preserve">Халитовского сельского </w:t>
      </w:r>
      <w:r>
        <w:rPr>
          <w:rFonts w:ascii="Times New Roman" w:hAnsi="Times New Roman" w:cs="Times New Roman"/>
          <w:sz w:val="18"/>
          <w:szCs w:val="18"/>
        </w:rPr>
        <w:t>поселения на 2015 год</w:t>
      </w:r>
    </w:p>
    <w:p w:rsidR="00D05C5F" w:rsidRDefault="00D05C5F" w:rsidP="009B0EB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 на плановый период 2016 и 2017 годов»</w:t>
      </w:r>
    </w:p>
    <w:p w:rsidR="00D05C5F" w:rsidRDefault="00D05C5F" w:rsidP="009B0EB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 26 декабря 2014 года № 1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05C5F" w:rsidRDefault="00D05C5F" w:rsidP="009B0EB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D05C5F" w:rsidRDefault="00D05C5F" w:rsidP="009B0EB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главных администраторов источников финансирования</w:t>
      </w:r>
    </w:p>
    <w:p w:rsidR="00D05C5F" w:rsidRDefault="00D05C5F" w:rsidP="009B0EB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дефицита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>Халитовского сельского поселения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C5F" w:rsidRDefault="00D05C5F" w:rsidP="009B0EB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66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149"/>
        <w:gridCol w:w="2837"/>
        <w:gridCol w:w="5674"/>
      </w:tblGrid>
      <w:tr w:rsidR="00D05C5F">
        <w:trPr>
          <w:cantSplit/>
          <w:trHeight w:val="945"/>
          <w:tblHeader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5F" w:rsidRDefault="00D0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5F" w:rsidRDefault="00D0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администратора источников финансирования дефицита бюджета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Халитовского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сельского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поселения, кода бюджетной классификации Российской Федерации</w:t>
            </w:r>
          </w:p>
        </w:tc>
      </w:tr>
      <w:tr w:rsidR="00D05C5F">
        <w:trPr>
          <w:cantSplit/>
          <w:trHeight w:val="945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5F" w:rsidRDefault="00D0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5F" w:rsidRDefault="00D0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финансирования дефицита бюджета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Халитовского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5F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5F" w:rsidRDefault="00D0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5F" w:rsidRDefault="00D0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5F" w:rsidRDefault="00D0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5C5F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5F" w:rsidRDefault="00D05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781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5F" w:rsidRDefault="00D05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Халитовского сельского поселения</w:t>
            </w:r>
          </w:p>
        </w:tc>
      </w:tr>
      <w:tr w:rsidR="00D05C5F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5F" w:rsidRDefault="00D0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5F" w:rsidRDefault="00D0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5F" w:rsidRDefault="00D05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 поселений в валюте Российской Федерации</w:t>
            </w:r>
          </w:p>
        </w:tc>
      </w:tr>
      <w:tr w:rsidR="00D05C5F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5F" w:rsidRDefault="00D0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5F" w:rsidRDefault="00D0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5F" w:rsidRDefault="00D05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 поселений кредитов  от кредитных организаций в валюте Российской Федерации </w:t>
            </w:r>
          </w:p>
        </w:tc>
      </w:tr>
      <w:tr w:rsidR="00D05C5F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5F" w:rsidRDefault="00D0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5F" w:rsidRDefault="00D0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5F" w:rsidRDefault="00D05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 поселений в валюте Российской Федерации</w:t>
            </w:r>
          </w:p>
        </w:tc>
      </w:tr>
      <w:tr w:rsidR="00D05C5F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5F" w:rsidRDefault="00D0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5F" w:rsidRDefault="00D0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5F" w:rsidRDefault="00D05C5F" w:rsidP="00961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бюджетами 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D05C5F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5F" w:rsidRDefault="00D0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5F" w:rsidRDefault="00D0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5F" w:rsidRDefault="00D05C5F" w:rsidP="008B1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поселений </w:t>
            </w:r>
          </w:p>
        </w:tc>
      </w:tr>
      <w:tr w:rsidR="00D05C5F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5F" w:rsidRDefault="00D0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5F" w:rsidRDefault="00D0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5F" w:rsidRDefault="00D05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 поселений </w:t>
            </w:r>
          </w:p>
        </w:tc>
      </w:tr>
    </w:tbl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Приложение</w:t>
      </w:r>
      <w:proofErr w:type="gramStart"/>
      <w:r>
        <w:rPr>
          <w:rFonts w:ascii="Times New Roman" w:hAnsi="Times New Roman" w:cs="Times New Roman"/>
          <w:sz w:val="18"/>
          <w:szCs w:val="18"/>
        </w:rPr>
        <w:t>4</w:t>
      </w:r>
      <w:proofErr w:type="gramEnd"/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к решению Совета депутатов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Халитовского сельского поселения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« О бюджете Халитовского сельского поселения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на 2014 год и   плановый период 2015 и2016 годов»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от 26 декабря 2014 г. № 1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615" w:type="dxa"/>
        <w:tblInd w:w="-28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868"/>
        <w:gridCol w:w="869"/>
        <w:gridCol w:w="868"/>
        <w:gridCol w:w="4218"/>
        <w:gridCol w:w="2792"/>
      </w:tblGrid>
      <w:tr w:rsidR="00D05C5F">
        <w:trPr>
          <w:trHeight w:val="924"/>
        </w:trPr>
        <w:tc>
          <w:tcPr>
            <w:tcW w:w="9615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05C5F" w:rsidRDefault="00D05C5F" w:rsidP="00B05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и группам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видов расходов классификации расходов бюджета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Халитовского сельского поселения на 2015год</w:t>
            </w:r>
          </w:p>
        </w:tc>
      </w:tr>
      <w:tr w:rsidR="00D05C5F">
        <w:trPr>
          <w:trHeight w:val="21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5C5F" w:rsidRDefault="00D05C5F">
            <w:pPr>
              <w:rPr>
                <w:lang w:eastAsia="ru-RU"/>
              </w:rPr>
            </w:pPr>
            <w:r>
              <w:rPr>
                <w:lang w:eastAsia="ru-RU"/>
              </w:rPr>
              <w:t>КБК</w:t>
            </w:r>
          </w:p>
        </w:tc>
        <w:tc>
          <w:tcPr>
            <w:tcW w:w="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</w:tr>
      <w:tr w:rsidR="00D05C5F">
        <w:trPr>
          <w:trHeight w:val="787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42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21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05C5F">
        <w:trPr>
          <w:trHeight w:val="21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1143,700</w:t>
            </w:r>
          </w:p>
        </w:tc>
      </w:tr>
      <w:tr w:rsidR="00D05C5F">
        <w:trPr>
          <w:trHeight w:val="523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210,400</w:t>
            </w:r>
          </w:p>
        </w:tc>
      </w:tr>
      <w:tr w:rsidR="00D05C5F">
        <w:trPr>
          <w:trHeight w:val="726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0020000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Руководство и управление  в сфере  установленных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функций органов государственной власти субъектов  Российской  Федерации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и органов местного  самоуправления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210,400</w:t>
            </w:r>
          </w:p>
        </w:tc>
      </w:tr>
      <w:tr w:rsidR="00D05C5F">
        <w:trPr>
          <w:trHeight w:val="21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0020300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210,400</w:t>
            </w:r>
          </w:p>
        </w:tc>
      </w:tr>
      <w:tr w:rsidR="00D05C5F">
        <w:trPr>
          <w:trHeight w:val="37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0020300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210,400</w:t>
            </w:r>
          </w:p>
        </w:tc>
      </w:tr>
      <w:tr w:rsidR="00D05C5F">
        <w:trPr>
          <w:trHeight w:val="701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73,100</w:t>
            </w:r>
          </w:p>
        </w:tc>
      </w:tr>
      <w:tr w:rsidR="00D05C5F">
        <w:trPr>
          <w:trHeight w:val="799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0020000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Руководство и управление  в сфере  установленных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функций органов  государственной власти субъектов  Российской  Федерации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и органов местного  самоуправления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73,100</w:t>
            </w:r>
          </w:p>
        </w:tc>
      </w:tr>
      <w:tr w:rsidR="00D05C5F">
        <w:trPr>
          <w:trHeight w:val="21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73,100</w:t>
            </w:r>
          </w:p>
        </w:tc>
      </w:tr>
      <w:tr w:rsidR="00D05C5F">
        <w:trPr>
          <w:trHeight w:val="37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за счет местного бюджета на организацию работы аппарата управления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73,100</w:t>
            </w:r>
          </w:p>
        </w:tc>
      </w:tr>
      <w:tr w:rsidR="00D05C5F">
        <w:trPr>
          <w:trHeight w:val="37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73,100</w:t>
            </w:r>
          </w:p>
        </w:tc>
      </w:tr>
      <w:tr w:rsidR="00D05C5F">
        <w:trPr>
          <w:trHeight w:val="713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, в том числе: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777,300</w:t>
            </w:r>
          </w:p>
        </w:tc>
      </w:tr>
      <w:tr w:rsidR="00D05C5F">
        <w:trPr>
          <w:trHeight w:val="752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0020000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Руководство и управление  в сфере  установленных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функций органов  государственной  власти субъектов  Российской  Федерации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и органов местного  самоуправления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777,300</w:t>
            </w:r>
          </w:p>
        </w:tc>
      </w:tr>
      <w:tr w:rsidR="00D05C5F">
        <w:trPr>
          <w:trHeight w:val="21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Центральный аппарат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777,300</w:t>
            </w:r>
          </w:p>
        </w:tc>
      </w:tr>
      <w:tr w:rsidR="00D05C5F">
        <w:trPr>
          <w:trHeight w:val="37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за счет местного бюджета на организацию работы аппарата управления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692,000</w:t>
            </w:r>
          </w:p>
        </w:tc>
      </w:tr>
      <w:tr w:rsidR="00D05C5F">
        <w:trPr>
          <w:trHeight w:val="37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533,000</w:t>
            </w:r>
          </w:p>
        </w:tc>
      </w:tr>
      <w:tr w:rsidR="00D05C5F">
        <w:trPr>
          <w:trHeight w:val="37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работ и услуг для государственных (муниципальных ) нужд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159,000</w:t>
            </w:r>
          </w:p>
        </w:tc>
      </w:tr>
      <w:tr w:rsidR="00D05C5F">
        <w:trPr>
          <w:trHeight w:val="37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0020495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Уплата налога на имущества организаций  и земельного налога 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85,300</w:t>
            </w:r>
          </w:p>
        </w:tc>
      </w:tr>
      <w:tr w:rsidR="00D05C5F">
        <w:trPr>
          <w:trHeight w:val="37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0104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0020495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85,300</w:t>
            </w:r>
          </w:p>
        </w:tc>
      </w:tr>
      <w:tr w:rsidR="00D05C5F">
        <w:trPr>
          <w:trHeight w:val="725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, в том числе: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131,200</w:t>
            </w:r>
          </w:p>
        </w:tc>
      </w:tr>
      <w:tr w:rsidR="00D05C5F">
        <w:trPr>
          <w:trHeight w:val="749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0020000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Руководство и управление  в сфере  установленных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функций органов государственной власти субъектов  Российской  Федерации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и органов местного  самоуправления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131,200</w:t>
            </w:r>
          </w:p>
        </w:tc>
      </w:tr>
      <w:tr w:rsidR="00D05C5F">
        <w:trPr>
          <w:trHeight w:val="348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131,200</w:t>
            </w:r>
          </w:p>
        </w:tc>
      </w:tr>
      <w:tr w:rsidR="00D05C5F">
        <w:trPr>
          <w:trHeight w:val="37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за счет местного бюджета на организацию работы аппарата управления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131,200</w:t>
            </w:r>
          </w:p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C5F">
        <w:trPr>
          <w:trHeight w:val="37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0020401</w:t>
            </w:r>
          </w:p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131,200</w:t>
            </w:r>
          </w:p>
        </w:tc>
      </w:tr>
      <w:tr w:rsidR="00D05C5F">
        <w:trPr>
          <w:trHeight w:val="37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Pr="00387709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8770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Pr="00387709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Pr="00387709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Pr="00387709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8770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Обеспечение проведения выборов и </w:t>
            </w:r>
            <w:proofErr w:type="spellStart"/>
            <w:r w:rsidRPr="0038770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рефендумов</w:t>
            </w:r>
            <w:proofErr w:type="spellEnd"/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10,000</w:t>
            </w:r>
          </w:p>
        </w:tc>
      </w:tr>
      <w:tr w:rsidR="00D05C5F">
        <w:trPr>
          <w:trHeight w:val="37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0020000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Руководство и управление  в сфере  установленных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функций органов государственной власти субъектов  Российской  Федерации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и органов местного  самоуправления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10,000</w:t>
            </w:r>
          </w:p>
        </w:tc>
      </w:tr>
      <w:tr w:rsidR="00D05C5F">
        <w:trPr>
          <w:trHeight w:val="37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00204000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387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Центральный  аппарат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10,000</w:t>
            </w:r>
          </w:p>
        </w:tc>
      </w:tr>
      <w:tr w:rsidR="00D05C5F">
        <w:trPr>
          <w:trHeight w:val="37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за счет местного бюджета на организацию работы аппарата управления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10,000</w:t>
            </w:r>
          </w:p>
        </w:tc>
      </w:tr>
      <w:tr w:rsidR="00D05C5F">
        <w:trPr>
          <w:trHeight w:val="37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10,000</w:t>
            </w:r>
          </w:p>
        </w:tc>
      </w:tr>
      <w:tr w:rsidR="00D05C5F">
        <w:trPr>
          <w:trHeight w:val="37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, в том числе: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37,000</w:t>
            </w:r>
          </w:p>
        </w:tc>
      </w:tr>
      <w:tr w:rsidR="00D05C5F">
        <w:trPr>
          <w:trHeight w:val="749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0020000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Руководство и управление  в сфере  установленных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функций органов государственной власти субъектов  Российской  Федерации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и органов местного  самоуправления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37,000</w:t>
            </w:r>
          </w:p>
        </w:tc>
      </w:tr>
      <w:tr w:rsidR="00D05C5F">
        <w:trPr>
          <w:trHeight w:val="21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37,000</w:t>
            </w:r>
          </w:p>
        </w:tc>
      </w:tr>
      <w:tr w:rsidR="00D05C5F">
        <w:trPr>
          <w:trHeight w:val="37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за счет местного бюджета на организацию работы аппарата управления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37,000</w:t>
            </w:r>
          </w:p>
        </w:tc>
      </w:tr>
      <w:tr w:rsidR="00D05C5F">
        <w:trPr>
          <w:trHeight w:val="37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37,000</w:t>
            </w:r>
          </w:p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C5F">
        <w:trPr>
          <w:trHeight w:val="487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05C5F" w:rsidRDefault="00B54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192</w:t>
            </w:r>
            <w:r w:rsidR="00D05C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,500</w:t>
            </w:r>
          </w:p>
        </w:tc>
      </w:tr>
      <w:tr w:rsidR="00D05C5F">
        <w:trPr>
          <w:trHeight w:val="487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195,500</w:t>
            </w:r>
          </w:p>
        </w:tc>
      </w:tr>
      <w:tr w:rsidR="00D05C5F">
        <w:trPr>
          <w:trHeight w:val="449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195,500</w:t>
            </w:r>
          </w:p>
        </w:tc>
      </w:tr>
      <w:tr w:rsidR="00D05C5F">
        <w:trPr>
          <w:trHeight w:val="37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0015118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195,500</w:t>
            </w:r>
          </w:p>
        </w:tc>
      </w:tr>
      <w:tr w:rsidR="00D05C5F">
        <w:trPr>
          <w:trHeight w:val="487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0015118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162,820</w:t>
            </w:r>
          </w:p>
        </w:tc>
      </w:tr>
      <w:tr w:rsidR="00D05C5F">
        <w:trPr>
          <w:trHeight w:val="370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0015118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работ и услуг для государственных (муниципальных ) нужд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B54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29</w:t>
            </w:r>
            <w:r w:rsidR="00D05C5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,680</w:t>
            </w:r>
          </w:p>
        </w:tc>
      </w:tr>
      <w:tr w:rsidR="00D05C5F">
        <w:trPr>
          <w:trHeight w:val="300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D05C5F">
        <w:trPr>
          <w:trHeight w:val="300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05C5F">
        <w:trPr>
          <w:trHeight w:val="300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6000200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000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Строительство и содержание автомобильных дорог 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D05C5F">
        <w:trPr>
          <w:trHeight w:val="300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6000202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000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Строительство и содержание автомобильных дорог  и инженерных сооружений на них в границах городских округов и поселений в рамках благоустройства за счет средств местного бюджета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D05C5F">
        <w:trPr>
          <w:trHeight w:val="300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6000202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200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работ и услуг для государственных (муниципальных ) нужд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 0,000</w:t>
            </w:r>
          </w:p>
        </w:tc>
      </w:tr>
      <w:tr w:rsidR="00D05C5F">
        <w:trPr>
          <w:trHeight w:val="386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0500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05C5F" w:rsidRDefault="0083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593</w:t>
            </w:r>
            <w:r w:rsidR="00D05C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,000</w:t>
            </w:r>
          </w:p>
        </w:tc>
      </w:tr>
      <w:tr w:rsidR="00D05C5F">
        <w:trPr>
          <w:trHeight w:val="21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6000000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Благоустройство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83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593</w:t>
            </w:r>
            <w:r w:rsidR="00D05C5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,000</w:t>
            </w:r>
          </w:p>
        </w:tc>
      </w:tr>
      <w:tr w:rsidR="00D05C5F">
        <w:trPr>
          <w:trHeight w:val="21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6000100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Уличное освещение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83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593</w:t>
            </w:r>
            <w:r w:rsidR="00D05C5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,000</w:t>
            </w:r>
          </w:p>
        </w:tc>
      </w:tr>
      <w:tr w:rsidR="00D05C5F">
        <w:trPr>
          <w:trHeight w:val="37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6000100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работ и услуг для государственных (муниципальных ) нужд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83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593</w:t>
            </w:r>
            <w:r w:rsidR="00D05C5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,000</w:t>
            </w:r>
          </w:p>
        </w:tc>
      </w:tr>
      <w:tr w:rsidR="00D05C5F">
        <w:trPr>
          <w:trHeight w:val="21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6000400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D05C5F">
        <w:trPr>
          <w:trHeight w:val="262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6000400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работ и услуг для государственных (муниципальных ) нужд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D05C5F">
        <w:trPr>
          <w:trHeight w:val="312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6000500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Прочие мероприятия по благоустройству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D05C5F">
        <w:trPr>
          <w:trHeight w:val="37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6000500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работ и услуг для государственных (муниципальных ) нужд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 w:rsidP="00184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D05C5F">
        <w:trPr>
          <w:trHeight w:val="21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И КИНЕМАТОГРАФИЯ 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1176,600</w:t>
            </w:r>
          </w:p>
        </w:tc>
      </w:tr>
      <w:tr w:rsidR="00D05C5F">
        <w:trPr>
          <w:trHeight w:val="21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Культура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, в том числе: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1176,600</w:t>
            </w:r>
          </w:p>
        </w:tc>
      </w:tr>
      <w:tr w:rsidR="00D05C5F">
        <w:trPr>
          <w:trHeight w:val="37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4400000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1176,600</w:t>
            </w:r>
          </w:p>
        </w:tc>
      </w:tr>
      <w:tr w:rsidR="00D05C5F">
        <w:trPr>
          <w:trHeight w:val="37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4409500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50,000</w:t>
            </w:r>
          </w:p>
        </w:tc>
      </w:tr>
      <w:tr w:rsidR="00D05C5F">
        <w:trPr>
          <w:trHeight w:val="37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4409500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50,000</w:t>
            </w:r>
          </w:p>
        </w:tc>
      </w:tr>
      <w:tr w:rsidR="00D05C5F">
        <w:trPr>
          <w:trHeight w:val="37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4409900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1126,600</w:t>
            </w:r>
          </w:p>
        </w:tc>
      </w:tr>
      <w:tr w:rsidR="00D05C5F">
        <w:trPr>
          <w:trHeight w:val="562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за счет местного бюджета на содержание дворцов и домов культуры, других учреждений культуры и средств массовой информации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1126,600</w:t>
            </w:r>
          </w:p>
        </w:tc>
      </w:tr>
      <w:tr w:rsidR="00D05C5F">
        <w:trPr>
          <w:trHeight w:val="21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666,600</w:t>
            </w:r>
          </w:p>
        </w:tc>
      </w:tr>
      <w:tr w:rsidR="00D05C5F">
        <w:trPr>
          <w:trHeight w:val="21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работ и услуг для государственных (муниципальных ) нужд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460,000</w:t>
            </w:r>
          </w:p>
        </w:tc>
      </w:tr>
      <w:tr w:rsidR="00D05C5F">
        <w:trPr>
          <w:trHeight w:val="312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05C5F" w:rsidRDefault="00D0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>3201,100</w:t>
            </w:r>
          </w:p>
        </w:tc>
      </w:tr>
    </w:tbl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Приложение 5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к решению Совета депутатов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Халитовского сельского поселения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« О бюджете Халитовского сельского поселения на 2015 год 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и плановый период 2016 и 2017 годов»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от 26 декабря 2014 года №1</w:t>
      </w:r>
    </w:p>
    <w:tbl>
      <w:tblPr>
        <w:tblW w:w="9777" w:type="dxa"/>
        <w:tblInd w:w="-106" w:type="dxa"/>
        <w:tblLook w:val="00A0"/>
      </w:tblPr>
      <w:tblGrid>
        <w:gridCol w:w="756"/>
        <w:gridCol w:w="839"/>
        <w:gridCol w:w="755"/>
        <w:gridCol w:w="3127"/>
        <w:gridCol w:w="349"/>
        <w:gridCol w:w="670"/>
        <w:gridCol w:w="1173"/>
        <w:gridCol w:w="1886"/>
        <w:gridCol w:w="222"/>
      </w:tblGrid>
      <w:tr w:rsidR="00D05C5F">
        <w:trPr>
          <w:trHeight w:val="255"/>
        </w:trPr>
        <w:tc>
          <w:tcPr>
            <w:tcW w:w="756" w:type="dxa"/>
            <w:noWrap/>
          </w:tcPr>
          <w:p w:rsidR="00D05C5F" w:rsidRDefault="00D05C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0" w:name="RANGE_A1_G182"/>
            <w:bookmarkEnd w:id="0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839" w:type="dxa"/>
            <w:noWrap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noWrap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noWrap/>
          </w:tcPr>
          <w:p w:rsidR="00D05C5F" w:rsidRDefault="00D05C5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</w:t>
            </w:r>
          </w:p>
          <w:p w:rsidR="00D05C5F" w:rsidRDefault="00D05C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019" w:type="dxa"/>
            <w:gridSpan w:val="2"/>
            <w:noWrap/>
            <w:vAlign w:val="bottom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9" w:type="dxa"/>
            <w:gridSpan w:val="2"/>
            <w:noWrap/>
            <w:vAlign w:val="bottom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05C5F" w:rsidRDefault="00D05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05C5F">
        <w:trPr>
          <w:trHeight w:val="1110"/>
        </w:trPr>
        <w:tc>
          <w:tcPr>
            <w:tcW w:w="9555" w:type="dxa"/>
            <w:gridSpan w:val="8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и группам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видов расходов классификации расходов бюджета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Халитовского сельского поселения на плановый период 2016 и 2017 годов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255"/>
        </w:trPr>
        <w:tc>
          <w:tcPr>
            <w:tcW w:w="756" w:type="dxa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6" w:type="dxa"/>
            <w:gridSpan w:val="2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noWrap/>
            <w:vAlign w:val="bottom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9" w:type="dxa"/>
            <w:gridSpan w:val="2"/>
            <w:noWrap/>
            <w:vAlign w:val="bottom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255"/>
        </w:trPr>
        <w:tc>
          <w:tcPr>
            <w:tcW w:w="756" w:type="dxa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6" w:type="dxa"/>
            <w:gridSpan w:val="2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noWrap/>
            <w:vAlign w:val="bottom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9" w:type="dxa"/>
            <w:gridSpan w:val="2"/>
            <w:noWrap/>
            <w:vAlign w:val="bottom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255"/>
        </w:trPr>
        <w:tc>
          <w:tcPr>
            <w:tcW w:w="756" w:type="dxa"/>
            <w:noWrap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noWrap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noWrap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6" w:type="dxa"/>
            <w:gridSpan w:val="2"/>
            <w:noWrap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noWrap/>
            <w:vAlign w:val="bottom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9" w:type="dxa"/>
            <w:gridSpan w:val="2"/>
            <w:noWrap/>
            <w:vAlign w:val="bottom"/>
          </w:tcPr>
          <w:p w:rsidR="00D05C5F" w:rsidRDefault="00D05C5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255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3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9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550,600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550,600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105,200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105,200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9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Руководство и управление  в сфере  установленных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функций  органов государственной власти  субъектов   Российской  Федерации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и органов  местного  самоуправления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105,200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C5F" w:rsidRDefault="00D05C5F" w:rsidP="00547CB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105,200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0020300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105,200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C5F" w:rsidRDefault="00D05C5F" w:rsidP="00547CB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105,200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49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0020300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C5F" w:rsidRDefault="00D05C5F" w:rsidP="00547C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105,200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105,200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87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36,500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36,500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9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Руководство и управление  в сфере  установленных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функций  органов государственной власти  субъектов   Российской  Федерации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и органов  местного  самоуправления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36,500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36,500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C5F" w:rsidRDefault="00D05C5F" w:rsidP="00547CB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36,500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C5F" w:rsidRDefault="00D05C5F" w:rsidP="00547CB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36,500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3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Расходы за счет местного бюджета на организацию работы аппарата управления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36,500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36,500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4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C5F" w:rsidRDefault="00D05C5F" w:rsidP="00547C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36,500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36,500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114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325,000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325,000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85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0104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Руководство и управление  в сфере  установленных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функций  органов государственной власти  субъектов   Российской  Федерации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и органов  местного  самоуправления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325,000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325,000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3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325,000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325,000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4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Расходы за счет местного бюджета на организацию работы аппарата управления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315,000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315,000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4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265,000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265,000</w:t>
            </w:r>
          </w:p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35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Закупки товаров, работ и услуг для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 w:rsidP="00547C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40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0020495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12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0020495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 w:rsidP="00547C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8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65,400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65,400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9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Руководство и управление  в сфере  установленных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функций  органов государственной власти  субъектов   Российской  Федерации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и органов  местного  самоуправления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65,400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65,400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65,400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65,400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Расходы за счет местного бюджета на организацию работы аппарата управления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65,400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65,400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4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65,400</w:t>
            </w:r>
          </w:p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65,400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4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18,500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18,500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9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Руководство и управление  в сфере  установленных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функций  органов государственной власти  субъектов   Российской  Федерации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и органов  местного самоуправления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18,500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18,500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18,500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18,500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4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Расходы за счет местного бюджета на организацию работы аппарата управления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18,500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18,500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4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18,500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18,500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195,000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186,200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5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186,200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 w:rsidP="000966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186,200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39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Руководство и управление  в сфере  установленных функций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186,200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186,200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5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0015118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186,200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186,200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5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0015118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162,820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162,820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42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0015118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32,18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23,38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0400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</w:tcPr>
          <w:p w:rsidR="00D05C5F" w:rsidRDefault="00D05C5F" w:rsidP="0009662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0,000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Дорожное хозяйство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6000200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Строительство и содержание автомобильных дорог 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6000202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Строительство и содержание автомобильных дорог  и инженерных сооружений на них в границах городских округов и поселений в рамках благоустройства за счет средств местного бюджета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6000202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Закупки товаров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(муниципальных0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174,400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132,200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Благоустройство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174,400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132,200</w:t>
            </w:r>
          </w:p>
        </w:tc>
        <w:tc>
          <w:tcPr>
            <w:tcW w:w="222" w:type="dxa"/>
            <w:shd w:val="clear" w:color="auto" w:fill="FFFFFF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6000100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174,400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132,200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3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6000100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Закупки товаров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(муниципальных0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174,400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132,200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6000400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4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6000400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Закупки товаров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(муниципальных0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3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6000500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 мероприятия  по благоустройству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32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6000500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Закупки товаров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(муниципальных0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6" w:type="dxa"/>
            <w:gridSpan w:val="2"/>
            <w:shd w:val="clear" w:color="auto" w:fill="969696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КУЛЬТУРА И КИНЕМАТОГРАФИЯ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339,700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355,000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339,700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355,000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4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4400000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05C5F" w:rsidRDefault="00D05C5F" w:rsidP="0009662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339,700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355,000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4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4409500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2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4409500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4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4409900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деятельности подведомственных казенных  учреждений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329,700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 w:rsidP="0009662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345,000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65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Расходы за счет местного бюджета на содержание дворцов и домов культуры, других учреждений культуры и средств массовой информации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329,700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345,000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250,000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250,000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Закупки товаров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79,700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105,000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Итого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1259,700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1224,000</w:t>
            </w:r>
          </w:p>
        </w:tc>
        <w:tc>
          <w:tcPr>
            <w:tcW w:w="222" w:type="dxa"/>
            <w:vAlign w:val="center"/>
          </w:tcPr>
          <w:p w:rsidR="00D05C5F" w:rsidRDefault="00D05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Приложение 6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к решению Совета депутатов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Халитовского сельского поселения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« О бюджете Халитовского сельского поселения на 2015 год 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и плановый период 2016 и 2017 годов»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от 26 декабря 2014 года №1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760" w:type="dxa"/>
        <w:tblInd w:w="-106" w:type="dxa"/>
        <w:tblLook w:val="00A0"/>
      </w:tblPr>
      <w:tblGrid>
        <w:gridCol w:w="3205"/>
        <w:gridCol w:w="750"/>
        <w:gridCol w:w="818"/>
        <w:gridCol w:w="1054"/>
        <w:gridCol w:w="599"/>
        <w:gridCol w:w="3334"/>
      </w:tblGrid>
      <w:tr w:rsidR="00D05C5F">
        <w:trPr>
          <w:trHeight w:val="255"/>
        </w:trPr>
        <w:tc>
          <w:tcPr>
            <w:tcW w:w="3205" w:type="dxa"/>
            <w:noWrap/>
            <w:vAlign w:val="bottom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noWrap/>
            <w:vAlign w:val="bottom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noWrap/>
            <w:vAlign w:val="bottom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noWrap/>
            <w:vAlign w:val="bottom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noWrap/>
            <w:vAlign w:val="bottom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4" w:type="dxa"/>
            <w:noWrap/>
            <w:vAlign w:val="bottom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255"/>
        </w:trPr>
        <w:tc>
          <w:tcPr>
            <w:tcW w:w="3205" w:type="dxa"/>
            <w:noWrap/>
            <w:vAlign w:val="bottom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noWrap/>
            <w:vAlign w:val="bottom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noWrap/>
            <w:vAlign w:val="bottom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noWrap/>
            <w:vAlign w:val="bottom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noWrap/>
            <w:vAlign w:val="bottom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4" w:type="dxa"/>
            <w:noWrap/>
            <w:vAlign w:val="bottom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765"/>
        </w:trPr>
        <w:tc>
          <w:tcPr>
            <w:tcW w:w="9760" w:type="dxa"/>
            <w:gridSpan w:val="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 бюджета Халитовского сельского поселения  на 2015 год </w:t>
            </w:r>
          </w:p>
        </w:tc>
      </w:tr>
      <w:tr w:rsidR="00D05C5F">
        <w:trPr>
          <w:trHeight w:val="255"/>
        </w:trPr>
        <w:tc>
          <w:tcPr>
            <w:tcW w:w="3205" w:type="dxa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dxa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270"/>
        </w:trPr>
        <w:tc>
          <w:tcPr>
            <w:tcW w:w="3205" w:type="dxa"/>
            <w:noWrap/>
            <w:vAlign w:val="bottom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noWrap/>
            <w:vAlign w:val="bottom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noWrap/>
            <w:vAlign w:val="bottom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noWrap/>
            <w:vAlign w:val="bottom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noWrap/>
            <w:vAlign w:val="bottom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4" w:type="dxa"/>
            <w:noWrap/>
            <w:vAlign w:val="bottom"/>
          </w:tcPr>
          <w:p w:rsidR="00D05C5F" w:rsidRDefault="00D05C5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тыс. руб.</w:t>
            </w:r>
          </w:p>
        </w:tc>
      </w:tr>
      <w:tr w:rsidR="00D05C5F">
        <w:trPr>
          <w:trHeight w:val="435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2015 год</w:t>
            </w:r>
          </w:p>
        </w:tc>
      </w:tr>
      <w:tr w:rsidR="00D05C5F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43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D05C5F">
        <w:trPr>
          <w:trHeight w:val="52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Администрация Халитовского сельского поселения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2024,500</w:t>
            </w:r>
          </w:p>
        </w:tc>
      </w:tr>
      <w:tr w:rsidR="00D05C5F">
        <w:trPr>
          <w:trHeight w:val="52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1143,700</w:t>
            </w:r>
          </w:p>
        </w:tc>
      </w:tr>
      <w:tr w:rsidR="00D05C5F">
        <w:trPr>
          <w:trHeight w:val="84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210,400</w:t>
            </w:r>
          </w:p>
        </w:tc>
      </w:tr>
      <w:tr w:rsidR="00D05C5F">
        <w:trPr>
          <w:trHeight w:val="892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Руководство  и управление в сфере установленных 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функций  органов государственной власти субъектов  Российской   Федерации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и органов местного  самоуправления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210,400</w:t>
            </w:r>
          </w:p>
        </w:tc>
      </w:tr>
      <w:tr w:rsidR="00D05C5F">
        <w:trPr>
          <w:trHeight w:val="24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0020300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210,400</w:t>
            </w:r>
          </w:p>
        </w:tc>
      </w:tr>
      <w:tr w:rsidR="00D05C5F">
        <w:trPr>
          <w:trHeight w:val="43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0020300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210,400</w:t>
            </w:r>
          </w:p>
        </w:tc>
      </w:tr>
      <w:tr w:rsidR="00D05C5F">
        <w:trPr>
          <w:trHeight w:val="108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, в том числе: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73,100</w:t>
            </w:r>
          </w:p>
        </w:tc>
      </w:tr>
      <w:tr w:rsidR="00D05C5F">
        <w:trPr>
          <w:trHeight w:val="932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Руководство  и управление в сфере установленных 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функций  органов государственной власти субъектов  Российской   Федерации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и органов местного  самоуправления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73,100</w:t>
            </w:r>
          </w:p>
        </w:tc>
      </w:tr>
      <w:tr w:rsidR="00D05C5F">
        <w:trPr>
          <w:trHeight w:val="282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73,100</w:t>
            </w:r>
          </w:p>
        </w:tc>
      </w:tr>
      <w:tr w:rsidR="00D05C5F">
        <w:trPr>
          <w:trHeight w:val="49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Расходы за счет местного бюджета на организацию работы аппарата управления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73,100</w:t>
            </w:r>
          </w:p>
        </w:tc>
      </w:tr>
      <w:tr w:rsidR="00D05C5F">
        <w:trPr>
          <w:trHeight w:val="286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казенными учреждениями, органами управления государственными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73,100</w:t>
            </w:r>
          </w:p>
        </w:tc>
      </w:tr>
      <w:tr w:rsidR="00D05C5F">
        <w:trPr>
          <w:trHeight w:val="120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администраций, 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777,300</w:t>
            </w:r>
          </w:p>
        </w:tc>
      </w:tr>
      <w:tr w:rsidR="00D05C5F">
        <w:trPr>
          <w:trHeight w:val="96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Руководство  и управление в сфере установленных 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функций  органов государственной власти субъектов  Российской   Федерации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и органов местного  самоуправления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777,300</w:t>
            </w:r>
          </w:p>
        </w:tc>
      </w:tr>
      <w:tr w:rsidR="00D05C5F">
        <w:trPr>
          <w:trHeight w:val="28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777,300</w:t>
            </w:r>
          </w:p>
        </w:tc>
      </w:tr>
      <w:tr w:rsidR="00D05C5F">
        <w:trPr>
          <w:trHeight w:val="45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Расходы за счет местного бюджета на организацию работы аппарата управления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692,000</w:t>
            </w:r>
          </w:p>
        </w:tc>
      </w:tr>
      <w:tr w:rsidR="00D05C5F">
        <w:trPr>
          <w:trHeight w:val="43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533,000</w:t>
            </w:r>
          </w:p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D05C5F">
        <w:trPr>
          <w:trHeight w:val="43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Закупки товаров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159,000</w:t>
            </w:r>
          </w:p>
        </w:tc>
      </w:tr>
      <w:tr w:rsidR="00D05C5F">
        <w:trPr>
          <w:trHeight w:val="43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0020495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85,300</w:t>
            </w:r>
          </w:p>
        </w:tc>
      </w:tr>
      <w:tr w:rsidR="00D05C5F">
        <w:trPr>
          <w:trHeight w:val="226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0020495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85,300</w:t>
            </w:r>
          </w:p>
        </w:tc>
      </w:tr>
      <w:tr w:rsidR="00D05C5F">
        <w:trPr>
          <w:trHeight w:val="87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, в том числе: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131,200</w:t>
            </w:r>
          </w:p>
        </w:tc>
      </w:tr>
      <w:tr w:rsidR="00D05C5F">
        <w:trPr>
          <w:trHeight w:val="909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Руководство  и управление в сфере установленных 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функций  органов государственной власти субъектов  Российской   Федерации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и органов местного  самоуправления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131,200</w:t>
            </w:r>
          </w:p>
        </w:tc>
      </w:tr>
      <w:tr w:rsidR="00D05C5F">
        <w:trPr>
          <w:trHeight w:val="269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131,200</w:t>
            </w:r>
          </w:p>
        </w:tc>
      </w:tr>
      <w:tr w:rsidR="00D05C5F">
        <w:trPr>
          <w:trHeight w:val="52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Расходы за счет местного бюджета на организацию работы аппарата управления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131,200</w:t>
            </w:r>
          </w:p>
        </w:tc>
      </w:tr>
      <w:tr w:rsidR="00D05C5F">
        <w:trPr>
          <w:trHeight w:val="51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131,200</w:t>
            </w:r>
          </w:p>
        </w:tc>
      </w:tr>
      <w:tr w:rsidR="00D05C5F">
        <w:trPr>
          <w:trHeight w:val="51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Pr="00421B39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21B3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Pr="00421B39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1B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Pr="00421B39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1B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Pr="00421B39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Pr="00421B39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Pr="00421B39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  <w:r w:rsidRPr="00421B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</w:tr>
      <w:tr w:rsidR="00D05C5F">
        <w:trPr>
          <w:trHeight w:val="51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10,000</w:t>
            </w:r>
          </w:p>
        </w:tc>
      </w:tr>
      <w:tr w:rsidR="00D05C5F">
        <w:trPr>
          <w:trHeight w:val="341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Центральный аппарат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10,000</w:t>
            </w:r>
          </w:p>
        </w:tc>
      </w:tr>
      <w:tr w:rsidR="00D05C5F">
        <w:trPr>
          <w:trHeight w:val="51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Расходы за счет местного бюджета на организацию работы аппарата управления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10,000</w:t>
            </w:r>
          </w:p>
        </w:tc>
      </w:tr>
      <w:tr w:rsidR="00D05C5F">
        <w:trPr>
          <w:trHeight w:val="51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10,000</w:t>
            </w:r>
          </w:p>
        </w:tc>
      </w:tr>
      <w:tr w:rsidR="00D05C5F">
        <w:trPr>
          <w:trHeight w:val="25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30,000</w:t>
            </w:r>
          </w:p>
        </w:tc>
      </w:tr>
      <w:tr w:rsidR="00D05C5F">
        <w:trPr>
          <w:trHeight w:val="25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0700000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30,000</w:t>
            </w:r>
          </w:p>
        </w:tc>
      </w:tr>
      <w:tr w:rsidR="00D05C5F">
        <w:trPr>
          <w:trHeight w:val="27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0700500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30,000</w:t>
            </w:r>
          </w:p>
        </w:tc>
      </w:tr>
      <w:tr w:rsidR="00D05C5F">
        <w:trPr>
          <w:trHeight w:val="27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0700500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30,000</w:t>
            </w:r>
          </w:p>
        </w:tc>
      </w:tr>
      <w:tr w:rsidR="00D05C5F">
        <w:trPr>
          <w:trHeight w:val="25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131,200</w:t>
            </w:r>
          </w:p>
        </w:tc>
      </w:tr>
      <w:tr w:rsidR="00D05C5F">
        <w:trPr>
          <w:trHeight w:val="983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Руководство  и управление в сфере установленных 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функций  органов государственной власти субъектов  Российской   Федерации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и органов местного  самоуправления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131,200</w:t>
            </w:r>
          </w:p>
        </w:tc>
      </w:tr>
      <w:tr w:rsidR="00D05C5F">
        <w:trPr>
          <w:trHeight w:val="286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131,200</w:t>
            </w:r>
          </w:p>
        </w:tc>
      </w:tr>
      <w:tr w:rsidR="00D05C5F">
        <w:trPr>
          <w:trHeight w:val="45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Расходы за счет местного бюджета на организацию работы аппарата управления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131,200</w:t>
            </w:r>
          </w:p>
        </w:tc>
      </w:tr>
      <w:tr w:rsidR="00D05C5F">
        <w:trPr>
          <w:trHeight w:val="52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131,200</w:t>
            </w:r>
          </w:p>
        </w:tc>
      </w:tr>
      <w:tr w:rsidR="00D05C5F">
        <w:trPr>
          <w:trHeight w:val="52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B54B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192</w:t>
            </w:r>
            <w:r w:rsidR="00D05C5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,500</w:t>
            </w:r>
          </w:p>
        </w:tc>
      </w:tr>
      <w:tr w:rsidR="00D05C5F">
        <w:trPr>
          <w:trHeight w:val="52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Мобилизационная  и вневойсковая подготовка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195,500</w:t>
            </w:r>
          </w:p>
        </w:tc>
      </w:tr>
      <w:tr w:rsidR="00D05C5F">
        <w:trPr>
          <w:trHeight w:val="349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Руководство  и управление в сфере установленных  функций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195,500</w:t>
            </w:r>
          </w:p>
        </w:tc>
      </w:tr>
      <w:tr w:rsidR="00D05C5F">
        <w:trPr>
          <w:trHeight w:val="539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Осуществление первичного воинского учета  на территориях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ru-RU"/>
              </w:rPr>
              <w:t>где отсутствуют  военные комиссариаты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0015118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195,500</w:t>
            </w:r>
          </w:p>
        </w:tc>
      </w:tr>
      <w:tr w:rsidR="00D05C5F">
        <w:trPr>
          <w:trHeight w:val="52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0015118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162,820</w:t>
            </w:r>
          </w:p>
        </w:tc>
      </w:tr>
      <w:tr w:rsidR="00D05C5F">
        <w:trPr>
          <w:trHeight w:val="52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Закупки товаров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0015118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B54B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</w:t>
            </w:r>
            <w:r w:rsidR="00D05C5F">
              <w:rPr>
                <w:rFonts w:ascii="Arial" w:hAnsi="Arial" w:cs="Arial"/>
                <w:sz w:val="16"/>
                <w:szCs w:val="16"/>
                <w:lang w:eastAsia="ru-RU"/>
              </w:rPr>
              <w:t>,680</w:t>
            </w:r>
          </w:p>
        </w:tc>
      </w:tr>
      <w:tr w:rsidR="00D05C5F">
        <w:trPr>
          <w:trHeight w:val="45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000,000</w:t>
            </w:r>
          </w:p>
        </w:tc>
      </w:tr>
      <w:tr w:rsidR="00D05C5F">
        <w:trPr>
          <w:trHeight w:val="45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Дорожное хозяйство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000,000</w:t>
            </w:r>
          </w:p>
        </w:tc>
      </w:tr>
      <w:tr w:rsidR="00D05C5F">
        <w:trPr>
          <w:trHeight w:val="286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Строительство  и содержание автомобильных дорог  и инженерных  сооружений  на них в границах городских округов  и поселений  в рамках благоустройства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6000200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000,000</w:t>
            </w:r>
          </w:p>
        </w:tc>
      </w:tr>
      <w:tr w:rsidR="00D05C5F">
        <w:trPr>
          <w:trHeight w:val="45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Строительство  и содержание автомобильных дорог  и инженерных  сооружений  на них в границах городских округов  и поселений  в рамках благоустройства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6000202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000,000</w:t>
            </w:r>
          </w:p>
        </w:tc>
      </w:tr>
      <w:tr w:rsidR="00D05C5F">
        <w:trPr>
          <w:trHeight w:val="45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Закупки товаров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6000202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000,000</w:t>
            </w:r>
          </w:p>
        </w:tc>
      </w:tr>
      <w:tr w:rsidR="00D05C5F">
        <w:trPr>
          <w:trHeight w:val="51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Жилищно-коммунальное  хозяйство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8304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593</w:t>
            </w:r>
            <w:r w:rsidR="00D05C5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</w:tr>
      <w:tr w:rsidR="00D05C5F">
        <w:trPr>
          <w:trHeight w:val="4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Благоустройство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8304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593</w:t>
            </w:r>
            <w:r w:rsidR="00D05C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,000</w:t>
            </w:r>
          </w:p>
        </w:tc>
      </w:tr>
      <w:tr w:rsidR="00D05C5F">
        <w:trPr>
          <w:trHeight w:val="25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6000100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83043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593</w:t>
            </w:r>
            <w:r w:rsidR="00D05C5F">
              <w:rPr>
                <w:rFonts w:ascii="Arial" w:hAnsi="Arial" w:cs="Arial"/>
                <w:sz w:val="16"/>
                <w:szCs w:val="16"/>
                <w:lang w:eastAsia="ru-RU"/>
              </w:rPr>
              <w:t>,000</w:t>
            </w:r>
          </w:p>
        </w:tc>
      </w:tr>
      <w:tr w:rsidR="00D05C5F">
        <w:trPr>
          <w:trHeight w:val="45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Закупки товаров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6000100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83043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593</w:t>
            </w:r>
            <w:r w:rsidR="00D05C5F">
              <w:rPr>
                <w:rFonts w:ascii="Arial" w:hAnsi="Arial" w:cs="Arial"/>
                <w:sz w:val="16"/>
                <w:szCs w:val="16"/>
                <w:lang w:eastAsia="ru-RU"/>
              </w:rPr>
              <w:t>,000</w:t>
            </w:r>
          </w:p>
        </w:tc>
      </w:tr>
      <w:tr w:rsidR="00D05C5F">
        <w:trPr>
          <w:trHeight w:val="4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  Организация и содержание мест захоронений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6000400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000,000</w:t>
            </w:r>
          </w:p>
        </w:tc>
      </w:tr>
      <w:tr w:rsidR="00D05C5F">
        <w:trPr>
          <w:trHeight w:val="45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Закупки товаров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6000400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000,000</w:t>
            </w:r>
          </w:p>
        </w:tc>
      </w:tr>
      <w:tr w:rsidR="00D05C5F">
        <w:trPr>
          <w:trHeight w:val="52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мероприятия  по благоустройству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6000500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000,000</w:t>
            </w:r>
          </w:p>
        </w:tc>
      </w:tr>
      <w:tr w:rsidR="00D05C5F">
        <w:trPr>
          <w:trHeight w:val="46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Закупки товаров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6000500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000,000</w:t>
            </w:r>
          </w:p>
        </w:tc>
      </w:tr>
      <w:tr w:rsidR="00D05C5F">
        <w:trPr>
          <w:trHeight w:val="85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1 176,000</w:t>
            </w:r>
          </w:p>
        </w:tc>
      </w:tr>
      <w:tr w:rsidR="00D05C5F">
        <w:trPr>
          <w:trHeight w:val="25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, в том числе: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1176,000</w:t>
            </w:r>
          </w:p>
        </w:tc>
      </w:tr>
      <w:tr w:rsidR="00D05C5F">
        <w:trPr>
          <w:trHeight w:val="43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4400000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1176,000</w:t>
            </w:r>
          </w:p>
        </w:tc>
      </w:tr>
      <w:tr w:rsidR="00D05C5F">
        <w:trPr>
          <w:trHeight w:val="45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4409500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50,000</w:t>
            </w:r>
          </w:p>
        </w:tc>
      </w:tr>
      <w:tr w:rsidR="00D05C5F">
        <w:trPr>
          <w:trHeight w:val="242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4409500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50,000</w:t>
            </w:r>
          </w:p>
        </w:tc>
      </w:tr>
      <w:tr w:rsidR="00D05C5F">
        <w:trPr>
          <w:trHeight w:val="43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деятельности (оказание услуг) подведомственных   казенных учреждений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4409900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1126,600</w:t>
            </w:r>
          </w:p>
        </w:tc>
      </w:tr>
      <w:tr w:rsidR="00D05C5F">
        <w:trPr>
          <w:trHeight w:val="692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Расходы за счет местного бюджета на содержание дворцов и домов культуры, других учреждений культуры и средств массовой информации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1126,600</w:t>
            </w:r>
          </w:p>
        </w:tc>
      </w:tr>
      <w:tr w:rsidR="00D05C5F">
        <w:trPr>
          <w:trHeight w:val="90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666,600</w:t>
            </w:r>
          </w:p>
        </w:tc>
      </w:tr>
      <w:tr w:rsidR="00D05C5F">
        <w:trPr>
          <w:trHeight w:val="43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Закупки товаров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460,000</w:t>
            </w:r>
          </w:p>
        </w:tc>
      </w:tr>
      <w:tr w:rsidR="00D05C5F">
        <w:trPr>
          <w:trHeight w:val="43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Итого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3201,100</w:t>
            </w:r>
          </w:p>
        </w:tc>
      </w:tr>
    </w:tbl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Приложение 7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к решению Совета депутатов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Халитовского сельского поселения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« О бюджете Халитовского сельского поселения на 2015 год 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и плановый период 2016 и 2017 годов»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от 26 декабря 2014 года №1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640" w:type="dxa"/>
        <w:tblInd w:w="-106" w:type="dxa"/>
        <w:tblLook w:val="00A0"/>
      </w:tblPr>
      <w:tblGrid>
        <w:gridCol w:w="3780"/>
        <w:gridCol w:w="900"/>
        <w:gridCol w:w="960"/>
        <w:gridCol w:w="960"/>
        <w:gridCol w:w="960"/>
        <w:gridCol w:w="1480"/>
        <w:gridCol w:w="1600"/>
      </w:tblGrid>
      <w:tr w:rsidR="00D05C5F">
        <w:trPr>
          <w:trHeight w:val="765"/>
        </w:trPr>
        <w:tc>
          <w:tcPr>
            <w:tcW w:w="10640" w:type="dxa"/>
            <w:gridSpan w:val="7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Ведомственная структура расходов  бюджета  Халитовского сельского поселения на плановый период 2016 и 2017 годов</w:t>
            </w:r>
          </w:p>
        </w:tc>
      </w:tr>
      <w:tr w:rsidR="00D05C5F">
        <w:trPr>
          <w:trHeight w:val="255"/>
        </w:trPr>
        <w:tc>
          <w:tcPr>
            <w:tcW w:w="3780" w:type="dxa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noWrap/>
            <w:vAlign w:val="bottom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255"/>
        </w:trPr>
        <w:tc>
          <w:tcPr>
            <w:tcW w:w="3780" w:type="dxa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noWrap/>
            <w:vAlign w:val="bottom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255"/>
        </w:trPr>
        <w:tc>
          <w:tcPr>
            <w:tcW w:w="3780" w:type="dxa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noWrap/>
            <w:vAlign w:val="bottom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05C5F">
        <w:trPr>
          <w:trHeight w:val="270"/>
        </w:trPr>
        <w:tc>
          <w:tcPr>
            <w:tcW w:w="3780" w:type="dxa"/>
            <w:noWrap/>
            <w:vAlign w:val="bottom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noWrap/>
            <w:vAlign w:val="bottom"/>
          </w:tcPr>
          <w:p w:rsidR="00D05C5F" w:rsidRDefault="00D05C5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тыс. руб.</w:t>
            </w:r>
          </w:p>
        </w:tc>
      </w:tr>
      <w:tr w:rsidR="00D05C5F">
        <w:trPr>
          <w:trHeight w:val="43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D05C5F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2017 год</w:t>
            </w:r>
          </w:p>
        </w:tc>
      </w:tr>
      <w:tr w:rsidR="00D05C5F">
        <w:trPr>
          <w:trHeight w:val="43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D05C5F">
        <w:trPr>
          <w:trHeight w:val="58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Администрация Халитовского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911,200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869,000</w:t>
            </w:r>
          </w:p>
        </w:tc>
      </w:tr>
      <w:tr w:rsidR="00D05C5F">
        <w:trPr>
          <w:trHeight w:val="58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550,600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550,600</w:t>
            </w:r>
          </w:p>
        </w:tc>
      </w:tr>
      <w:tr w:rsidR="00D05C5F">
        <w:trPr>
          <w:trHeight w:val="65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105,200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105,200</w:t>
            </w:r>
          </w:p>
        </w:tc>
      </w:tr>
      <w:tr w:rsidR="00D05C5F">
        <w:trPr>
          <w:trHeight w:val="70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Руководство  и управление  в сфере установленных  функций органов  государственной власти  и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105,200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105,200</w:t>
            </w:r>
          </w:p>
        </w:tc>
      </w:tr>
      <w:tr w:rsidR="00D05C5F">
        <w:trPr>
          <w:trHeight w:val="23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105,200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105,200</w:t>
            </w:r>
          </w:p>
        </w:tc>
      </w:tr>
      <w:tr w:rsidR="00D05C5F">
        <w:trPr>
          <w:trHeight w:val="43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105,200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105,200</w:t>
            </w:r>
          </w:p>
        </w:tc>
      </w:tr>
      <w:tr w:rsidR="00D05C5F">
        <w:trPr>
          <w:trHeight w:val="100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, в том числе: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36,200</w:t>
            </w:r>
          </w:p>
        </w:tc>
      </w:tr>
      <w:tr w:rsidR="00D05C5F">
        <w:trPr>
          <w:trHeight w:val="69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Руководство  и управление  в сфере установленных  функций органов  государственной власти  и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36,200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36,200</w:t>
            </w:r>
          </w:p>
        </w:tc>
      </w:tr>
      <w:tr w:rsidR="00D05C5F">
        <w:trPr>
          <w:trHeight w:val="23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36,200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36,200</w:t>
            </w:r>
          </w:p>
        </w:tc>
      </w:tr>
      <w:tr w:rsidR="00D05C5F">
        <w:trPr>
          <w:trHeight w:val="51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Расходы за счет местного бюджета на организацию работы аппарата 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36,200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36,200</w:t>
            </w:r>
          </w:p>
        </w:tc>
      </w:tr>
      <w:tr w:rsidR="00D05C5F">
        <w:trPr>
          <w:trHeight w:val="51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36,200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36,200</w:t>
            </w:r>
          </w:p>
        </w:tc>
      </w:tr>
      <w:tr w:rsidR="00D05C5F">
        <w:trPr>
          <w:trHeight w:val="113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администраций,   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325,000</w:t>
            </w:r>
          </w:p>
        </w:tc>
      </w:tr>
      <w:tr w:rsidR="00D05C5F">
        <w:trPr>
          <w:trHeight w:val="69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Руководство  и управление  в сфере установленных  функций органов  государственной власти  и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325,000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325,000</w:t>
            </w:r>
          </w:p>
        </w:tc>
      </w:tr>
      <w:tr w:rsidR="00D05C5F">
        <w:trPr>
          <w:trHeight w:val="22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325,000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325,000</w:t>
            </w:r>
          </w:p>
        </w:tc>
      </w:tr>
      <w:tr w:rsidR="00D05C5F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Расходы за счет местного бюджета на организацию работы аппарата 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315,000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315,000</w:t>
            </w:r>
          </w:p>
        </w:tc>
      </w:tr>
      <w:tr w:rsidR="00D05C5F">
        <w:trPr>
          <w:trHeight w:val="43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265,000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265,000</w:t>
            </w:r>
          </w:p>
        </w:tc>
      </w:tr>
      <w:tr w:rsidR="00D05C5F">
        <w:trPr>
          <w:trHeight w:val="43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Закупки товаров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50,000</w:t>
            </w:r>
          </w:p>
        </w:tc>
      </w:tr>
      <w:tr w:rsidR="00D05C5F">
        <w:trPr>
          <w:trHeight w:val="43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10,000</w:t>
            </w:r>
          </w:p>
        </w:tc>
      </w:tr>
      <w:tr w:rsidR="00D05C5F">
        <w:trPr>
          <w:trHeight w:val="224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10,000</w:t>
            </w:r>
          </w:p>
        </w:tc>
      </w:tr>
      <w:tr w:rsidR="00D05C5F">
        <w:trPr>
          <w:trHeight w:val="82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, в том числе: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65,400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65,400</w:t>
            </w:r>
          </w:p>
        </w:tc>
      </w:tr>
      <w:tr w:rsidR="00D05C5F">
        <w:trPr>
          <w:trHeight w:val="706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Руководство  и управление  в сфере установленных  функций органов  государственной власти  и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781</w:t>
            </w:r>
          </w:p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  <w:p w:rsidR="00D05C5F" w:rsidRDefault="00D05C5F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65,400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65,400</w:t>
            </w:r>
          </w:p>
        </w:tc>
      </w:tr>
      <w:tr w:rsidR="00D05C5F">
        <w:trPr>
          <w:trHeight w:val="2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65,400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65,400</w:t>
            </w:r>
          </w:p>
        </w:tc>
      </w:tr>
      <w:tr w:rsidR="00D05C5F">
        <w:trPr>
          <w:trHeight w:val="40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Расходы за счет местного бюджета на организацию работы аппарата 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65,400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65,400</w:t>
            </w:r>
          </w:p>
        </w:tc>
      </w:tr>
      <w:tr w:rsidR="00D05C5F">
        <w:trPr>
          <w:trHeight w:val="43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65,400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65,400</w:t>
            </w:r>
          </w:p>
        </w:tc>
      </w:tr>
      <w:tr w:rsidR="00D05C5F">
        <w:trPr>
          <w:trHeight w:val="3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18,500</w:t>
            </w:r>
          </w:p>
        </w:tc>
      </w:tr>
      <w:tr w:rsidR="00D05C5F">
        <w:trPr>
          <w:trHeight w:val="666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Руководство  и управление  в сфере установленных  функций органов  государственной власти  и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18,500</w:t>
            </w:r>
          </w:p>
        </w:tc>
      </w:tr>
      <w:tr w:rsidR="00D05C5F">
        <w:trPr>
          <w:trHeight w:val="196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18,500</w:t>
            </w:r>
          </w:p>
        </w:tc>
      </w:tr>
      <w:tr w:rsidR="00D05C5F">
        <w:trPr>
          <w:trHeight w:val="42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Расходы за счет местного бюджета на организацию работы аппарата 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18,500</w:t>
            </w:r>
          </w:p>
        </w:tc>
      </w:tr>
      <w:tr w:rsidR="00D05C5F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18,500</w:t>
            </w:r>
          </w:p>
        </w:tc>
      </w:tr>
      <w:tr w:rsidR="00D05C5F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Национальная 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195,000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186,200</w:t>
            </w:r>
          </w:p>
        </w:tc>
      </w:tr>
      <w:tr w:rsidR="00D05C5F">
        <w:trPr>
          <w:trHeight w:val="6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Мобилизационная 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186,200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 w:rsidP="00DF40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186,200</w:t>
            </w:r>
          </w:p>
        </w:tc>
      </w:tr>
      <w:tr w:rsidR="00D05C5F">
        <w:trPr>
          <w:trHeight w:val="316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 w:rsidP="00DF40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186,200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186,200</w:t>
            </w:r>
          </w:p>
        </w:tc>
      </w:tr>
      <w:tr w:rsidR="00D05C5F">
        <w:trPr>
          <w:trHeight w:val="50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Осуществление первичного воинского учета  на территориях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ru-RU"/>
              </w:rPr>
              <w:t>где отсутствуют 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0015118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186,200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186,200</w:t>
            </w:r>
          </w:p>
        </w:tc>
      </w:tr>
      <w:tr w:rsidR="00D05C5F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0015118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162,820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162,820</w:t>
            </w:r>
          </w:p>
        </w:tc>
      </w:tr>
      <w:tr w:rsidR="00D05C5F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Закупки товаров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работ и услуг для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0015118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32,18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23,38</w:t>
            </w:r>
          </w:p>
        </w:tc>
      </w:tr>
      <w:tr w:rsidR="00D05C5F">
        <w:trPr>
          <w:trHeight w:val="5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000,000</w:t>
            </w:r>
          </w:p>
        </w:tc>
      </w:tr>
      <w:tr w:rsidR="00D05C5F">
        <w:trPr>
          <w:trHeight w:val="4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000,000</w:t>
            </w:r>
          </w:p>
        </w:tc>
      </w:tr>
      <w:tr w:rsidR="00D05C5F">
        <w:trPr>
          <w:trHeight w:val="5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Строительство  и содержание автомобильных дорог  и инженерных  сооружений  на них в границах городских округов  и поселений  в рамках благоустройства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000,000</w:t>
            </w:r>
          </w:p>
        </w:tc>
      </w:tr>
      <w:tr w:rsidR="00D05C5F">
        <w:trPr>
          <w:trHeight w:val="5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Строительство  и содержание автомобильных дорог  и инженерных  сооружений  на них в границах городских округов  и поселений  в рамках благоустройства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6000202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000,000</w:t>
            </w:r>
          </w:p>
        </w:tc>
      </w:tr>
      <w:tr w:rsidR="00D05C5F">
        <w:trPr>
          <w:trHeight w:val="41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Закупки товаров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6000202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000,000</w:t>
            </w:r>
          </w:p>
        </w:tc>
      </w:tr>
      <w:tr w:rsidR="00D05C5F">
        <w:trPr>
          <w:trHeight w:val="5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174,400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132,200</w:t>
            </w:r>
          </w:p>
        </w:tc>
      </w:tr>
      <w:tr w:rsidR="00D05C5F">
        <w:trPr>
          <w:trHeight w:val="274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174,000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132,200</w:t>
            </w:r>
          </w:p>
        </w:tc>
      </w:tr>
      <w:tr w:rsidR="00D05C5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174,000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132,200</w:t>
            </w:r>
          </w:p>
        </w:tc>
      </w:tr>
      <w:tr w:rsidR="00D05C5F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Закупки товаров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6000100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174,000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132,200</w:t>
            </w:r>
          </w:p>
        </w:tc>
      </w:tr>
      <w:tr w:rsidR="00D05C5F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  Организация и содержание мест захоронений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6000400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000,000</w:t>
            </w:r>
          </w:p>
        </w:tc>
      </w:tr>
      <w:tr w:rsidR="00D05C5F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Закупки товаров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6000400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000,000</w:t>
            </w:r>
          </w:p>
        </w:tc>
      </w:tr>
      <w:tr w:rsidR="00D05C5F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мероприятия  по благоустройству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6000500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000,000</w:t>
            </w:r>
          </w:p>
        </w:tc>
      </w:tr>
      <w:tr w:rsidR="00D05C5F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Закупки товаров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6000500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000,000</w:t>
            </w:r>
          </w:p>
        </w:tc>
      </w:tr>
      <w:tr w:rsidR="00D05C5F">
        <w:trPr>
          <w:trHeight w:val="6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КУЛЬТУРА И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 w:rsidP="00E14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339,700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355,000</w:t>
            </w:r>
          </w:p>
        </w:tc>
      </w:tr>
      <w:tr w:rsidR="00D05C5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, в том числе: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339,700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355,000</w:t>
            </w:r>
          </w:p>
        </w:tc>
      </w:tr>
      <w:tr w:rsidR="00D05C5F">
        <w:trPr>
          <w:trHeight w:val="34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339,700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355,000</w:t>
            </w:r>
          </w:p>
        </w:tc>
      </w:tr>
      <w:tr w:rsidR="00D05C5F">
        <w:trPr>
          <w:trHeight w:val="3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4409500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10,000</w:t>
            </w:r>
          </w:p>
        </w:tc>
      </w:tr>
      <w:tr w:rsidR="00D05C5F">
        <w:trPr>
          <w:trHeight w:val="126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4409500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10,000</w:t>
            </w:r>
          </w:p>
        </w:tc>
      </w:tr>
      <w:tr w:rsidR="00D05C5F">
        <w:trPr>
          <w:trHeight w:val="36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4409900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329,700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345,000</w:t>
            </w:r>
          </w:p>
        </w:tc>
      </w:tr>
      <w:tr w:rsidR="00D05C5F">
        <w:trPr>
          <w:trHeight w:val="68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Расходы за счет местного бюджета на содержание дворцов и домов культуры, других учреждений культуры и средств массовой информации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329,700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345,000</w:t>
            </w:r>
          </w:p>
        </w:tc>
      </w:tr>
      <w:tr w:rsidR="00D05C5F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250,000</w:t>
            </w:r>
          </w:p>
        </w:tc>
      </w:tr>
      <w:tr w:rsidR="00D05C5F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Закупки товаров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79,700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105,000</w:t>
            </w:r>
          </w:p>
        </w:tc>
      </w:tr>
      <w:tr w:rsidR="00D05C5F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D05C5F" w:rsidRDefault="00D05C5F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D05C5F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D05C5F" w:rsidRPr="000A3F0E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1259,7</w:t>
            </w:r>
            <w:r w:rsidRPr="000A3F0E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D05C5F" w:rsidRPr="000A3F0E" w:rsidRDefault="00D05C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A3F0E">
              <w:rPr>
                <w:rFonts w:ascii="Arial" w:hAnsi="Arial" w:cs="Arial"/>
                <w:b/>
                <w:bCs/>
                <w:lang w:eastAsia="ru-RU"/>
              </w:rPr>
              <w:t>1224,000</w:t>
            </w:r>
          </w:p>
        </w:tc>
      </w:tr>
    </w:tbl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8</w:t>
      </w:r>
    </w:p>
    <w:p w:rsidR="00D05C5F" w:rsidRDefault="00D05C5F" w:rsidP="009B0EB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решению Совета депутатов </w:t>
      </w:r>
      <w:r>
        <w:rPr>
          <w:rFonts w:ascii="Times New Roman" w:hAnsi="Times New Roman" w:cs="Times New Roman"/>
          <w:snapToGrid w:val="0"/>
          <w:sz w:val="18"/>
          <w:szCs w:val="18"/>
        </w:rPr>
        <w:t xml:space="preserve">Халитовского сельского </w:t>
      </w:r>
      <w:r>
        <w:rPr>
          <w:rFonts w:ascii="Times New Roman" w:hAnsi="Times New Roman" w:cs="Times New Roman"/>
          <w:sz w:val="18"/>
          <w:szCs w:val="18"/>
        </w:rPr>
        <w:t>поселения</w:t>
      </w:r>
    </w:p>
    <w:p w:rsidR="00D05C5F" w:rsidRDefault="00D05C5F" w:rsidP="009B0EB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«О бюджете </w:t>
      </w:r>
      <w:r>
        <w:rPr>
          <w:rFonts w:ascii="Times New Roman" w:hAnsi="Times New Roman" w:cs="Times New Roman"/>
          <w:snapToGrid w:val="0"/>
          <w:sz w:val="18"/>
          <w:szCs w:val="18"/>
        </w:rPr>
        <w:t xml:space="preserve">Халитовского сельского поселения </w:t>
      </w:r>
      <w:r>
        <w:rPr>
          <w:rFonts w:ascii="Times New Roman" w:hAnsi="Times New Roman" w:cs="Times New Roman"/>
          <w:sz w:val="18"/>
          <w:szCs w:val="18"/>
        </w:rPr>
        <w:t>на 2015 год</w:t>
      </w:r>
    </w:p>
    <w:p w:rsidR="00D05C5F" w:rsidRDefault="00D05C5F" w:rsidP="009B0EB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 на плановый период 2016 и 2017 годов»</w:t>
      </w:r>
    </w:p>
    <w:p w:rsidR="00D05C5F" w:rsidRDefault="00D05C5F" w:rsidP="009B0EB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 26 декабря 2014года №  1</w:t>
      </w:r>
    </w:p>
    <w:p w:rsidR="00D05C5F" w:rsidRDefault="00D05C5F" w:rsidP="009B0EB5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05C5F" w:rsidRDefault="00D05C5F" w:rsidP="009B0EB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05C5F" w:rsidRDefault="00D05C5F" w:rsidP="009B0EB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D05C5F" w:rsidRDefault="00D05C5F" w:rsidP="009B0EB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гарантий на 2005 год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муниципальных гарантий в 2015 году не планируется.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9</w:t>
      </w:r>
    </w:p>
    <w:p w:rsidR="00D05C5F" w:rsidRDefault="00D05C5F" w:rsidP="009B0EB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решению Совета депутатов </w:t>
      </w:r>
      <w:r>
        <w:rPr>
          <w:rFonts w:ascii="Times New Roman" w:hAnsi="Times New Roman" w:cs="Times New Roman"/>
          <w:snapToGrid w:val="0"/>
          <w:sz w:val="18"/>
          <w:szCs w:val="18"/>
        </w:rPr>
        <w:t xml:space="preserve">Халитовского сельского  </w:t>
      </w:r>
      <w:r>
        <w:rPr>
          <w:rFonts w:ascii="Times New Roman" w:hAnsi="Times New Roman" w:cs="Times New Roman"/>
          <w:sz w:val="18"/>
          <w:szCs w:val="18"/>
        </w:rPr>
        <w:t>поселения</w:t>
      </w:r>
    </w:p>
    <w:p w:rsidR="00D05C5F" w:rsidRDefault="00D05C5F" w:rsidP="009B0EB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«О бюджете </w:t>
      </w:r>
      <w:r>
        <w:rPr>
          <w:rFonts w:ascii="Times New Roman" w:hAnsi="Times New Roman" w:cs="Times New Roman"/>
          <w:snapToGrid w:val="0"/>
          <w:sz w:val="18"/>
          <w:szCs w:val="18"/>
        </w:rPr>
        <w:t xml:space="preserve">Халитовского сельского </w:t>
      </w:r>
      <w:r>
        <w:rPr>
          <w:rFonts w:ascii="Times New Roman" w:hAnsi="Times New Roman" w:cs="Times New Roman"/>
          <w:sz w:val="18"/>
          <w:szCs w:val="18"/>
        </w:rPr>
        <w:t>поселения на 2015 год</w:t>
      </w:r>
    </w:p>
    <w:p w:rsidR="00D05C5F" w:rsidRDefault="00D05C5F" w:rsidP="009B0EB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 на плановый период 2016 и 2017 годов»</w:t>
      </w:r>
    </w:p>
    <w:p w:rsidR="00D05C5F" w:rsidRDefault="00D05C5F" w:rsidP="009B0EB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26 декабря 2014 года № 1</w:t>
      </w:r>
    </w:p>
    <w:p w:rsidR="00D05C5F" w:rsidRDefault="00D05C5F" w:rsidP="009B0EB5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05C5F" w:rsidRDefault="00D05C5F" w:rsidP="009B0EB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05C5F" w:rsidRDefault="00D05C5F" w:rsidP="009B0EB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D05C5F" w:rsidRDefault="00D05C5F" w:rsidP="009B0EB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гарантий на плановый период 2016 и 2017 годов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муниципальных гарантий в 2016 и 2017 годах не планируется.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10</w:t>
      </w:r>
    </w:p>
    <w:p w:rsidR="00D05C5F" w:rsidRDefault="00D05C5F" w:rsidP="009B0EB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решению Совета депутатов </w:t>
      </w:r>
      <w:r>
        <w:rPr>
          <w:rFonts w:ascii="Times New Roman" w:hAnsi="Times New Roman" w:cs="Times New Roman"/>
          <w:snapToGrid w:val="0"/>
          <w:sz w:val="18"/>
          <w:szCs w:val="18"/>
        </w:rPr>
        <w:t xml:space="preserve">Халитовского сельского </w:t>
      </w:r>
      <w:r>
        <w:rPr>
          <w:rFonts w:ascii="Times New Roman" w:hAnsi="Times New Roman" w:cs="Times New Roman"/>
          <w:sz w:val="18"/>
          <w:szCs w:val="18"/>
        </w:rPr>
        <w:t>поселения</w:t>
      </w:r>
    </w:p>
    <w:p w:rsidR="00D05C5F" w:rsidRDefault="00D05C5F" w:rsidP="00D3290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«О бюджете </w:t>
      </w:r>
      <w:r>
        <w:rPr>
          <w:rFonts w:ascii="Times New Roman" w:hAnsi="Times New Roman" w:cs="Times New Roman"/>
          <w:snapToGrid w:val="0"/>
          <w:sz w:val="18"/>
          <w:szCs w:val="18"/>
        </w:rPr>
        <w:t xml:space="preserve">Халитовского сельского </w:t>
      </w:r>
      <w:r>
        <w:rPr>
          <w:rFonts w:ascii="Times New Roman" w:hAnsi="Times New Roman" w:cs="Times New Roman"/>
          <w:sz w:val="18"/>
          <w:szCs w:val="18"/>
        </w:rPr>
        <w:t>поселения на 2015 год</w:t>
      </w:r>
    </w:p>
    <w:p w:rsidR="00D05C5F" w:rsidRDefault="00D05C5F" w:rsidP="00D3290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и на плановый период 2016 и 2017 годов»</w:t>
      </w:r>
    </w:p>
    <w:p w:rsidR="00D05C5F" w:rsidRDefault="00D05C5F" w:rsidP="00D3290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от 26 декабря 2014 года № 1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05C5F" w:rsidRDefault="00D05C5F" w:rsidP="009B0EB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D05C5F" w:rsidRDefault="00D05C5F" w:rsidP="009B0EB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внутренних заимствований на 2015 год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Муниципальные заимствования в 2015 году не планируются.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11</w:t>
      </w:r>
    </w:p>
    <w:p w:rsidR="00D05C5F" w:rsidRDefault="00D05C5F" w:rsidP="009B0EB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решению Совета депутатов </w:t>
      </w:r>
      <w:r>
        <w:rPr>
          <w:rFonts w:ascii="Times New Roman" w:hAnsi="Times New Roman" w:cs="Times New Roman"/>
          <w:snapToGrid w:val="0"/>
          <w:sz w:val="18"/>
          <w:szCs w:val="18"/>
        </w:rPr>
        <w:t xml:space="preserve">Халитовского сельского </w:t>
      </w:r>
      <w:r>
        <w:rPr>
          <w:rFonts w:ascii="Times New Roman" w:hAnsi="Times New Roman" w:cs="Times New Roman"/>
          <w:sz w:val="18"/>
          <w:szCs w:val="18"/>
        </w:rPr>
        <w:t>поселения</w:t>
      </w:r>
    </w:p>
    <w:p w:rsidR="00D05C5F" w:rsidRDefault="00D05C5F" w:rsidP="009B0EB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«О бюджете </w:t>
      </w:r>
      <w:r>
        <w:rPr>
          <w:rFonts w:ascii="Times New Roman" w:hAnsi="Times New Roman" w:cs="Times New Roman"/>
          <w:snapToGrid w:val="0"/>
          <w:sz w:val="18"/>
          <w:szCs w:val="18"/>
        </w:rPr>
        <w:t xml:space="preserve">Халитовского сельского </w:t>
      </w:r>
      <w:r>
        <w:rPr>
          <w:rFonts w:ascii="Times New Roman" w:hAnsi="Times New Roman" w:cs="Times New Roman"/>
          <w:sz w:val="18"/>
          <w:szCs w:val="18"/>
        </w:rPr>
        <w:t>поселения на 2015 год</w:t>
      </w:r>
    </w:p>
    <w:p w:rsidR="00D05C5F" w:rsidRDefault="00D05C5F" w:rsidP="009B0EB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 на плановый период 2016 и 2017 годов»</w:t>
      </w:r>
    </w:p>
    <w:p w:rsidR="00D05C5F" w:rsidRDefault="00D05C5F" w:rsidP="009B0EB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 26 декабря 2014 года № 1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05C5F" w:rsidRDefault="00D05C5F" w:rsidP="009B0EB5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Программа</w:t>
      </w:r>
    </w:p>
    <w:p w:rsidR="00D05C5F" w:rsidRDefault="00D05C5F" w:rsidP="009B0EB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внутренних заимствований на плановый период 2016 и 2017 годов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Муниципальные заимствования в 2016 и 2017 годах не планируются.</w:t>
      </w: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Default="00D05C5F" w:rsidP="009B0E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C5F" w:rsidRPr="00CE73C8" w:rsidRDefault="00D05C5F" w:rsidP="008F39FB">
      <w:pPr>
        <w:rPr>
          <w:b/>
          <w:bCs/>
          <w:sz w:val="28"/>
          <w:szCs w:val="28"/>
        </w:rPr>
      </w:pPr>
    </w:p>
    <w:sectPr w:rsidR="00D05C5F" w:rsidRPr="00CE73C8" w:rsidSect="009E1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47D09"/>
    <w:multiLevelType w:val="hybridMultilevel"/>
    <w:tmpl w:val="518AB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990346"/>
    <w:multiLevelType w:val="hybridMultilevel"/>
    <w:tmpl w:val="7F8457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B5406E3"/>
    <w:multiLevelType w:val="hybridMultilevel"/>
    <w:tmpl w:val="B8FC2F3C"/>
    <w:lvl w:ilvl="0" w:tplc="1AA8F0A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9A86827E">
      <w:start w:val="1"/>
      <w:numFmt w:val="decimal"/>
      <w:lvlText w:val="%2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EB5"/>
    <w:rsid w:val="000218FE"/>
    <w:rsid w:val="000236A6"/>
    <w:rsid w:val="000479B4"/>
    <w:rsid w:val="00047A58"/>
    <w:rsid w:val="00063482"/>
    <w:rsid w:val="00087F10"/>
    <w:rsid w:val="00096622"/>
    <w:rsid w:val="000A3F0E"/>
    <w:rsid w:val="000B6392"/>
    <w:rsid w:val="000C33E7"/>
    <w:rsid w:val="000F3256"/>
    <w:rsid w:val="001313E2"/>
    <w:rsid w:val="00135E42"/>
    <w:rsid w:val="00143473"/>
    <w:rsid w:val="00184902"/>
    <w:rsid w:val="00192D81"/>
    <w:rsid w:val="001D096F"/>
    <w:rsid w:val="001D69E6"/>
    <w:rsid w:val="002079B1"/>
    <w:rsid w:val="002229A0"/>
    <w:rsid w:val="00230FF3"/>
    <w:rsid w:val="002662BF"/>
    <w:rsid w:val="00281653"/>
    <w:rsid w:val="002F04F2"/>
    <w:rsid w:val="0030302B"/>
    <w:rsid w:val="00305D84"/>
    <w:rsid w:val="00311E46"/>
    <w:rsid w:val="003415D2"/>
    <w:rsid w:val="00374004"/>
    <w:rsid w:val="00377993"/>
    <w:rsid w:val="00382819"/>
    <w:rsid w:val="00387709"/>
    <w:rsid w:val="003C32D9"/>
    <w:rsid w:val="003E1593"/>
    <w:rsid w:val="003E725F"/>
    <w:rsid w:val="003F57C3"/>
    <w:rsid w:val="00402CF7"/>
    <w:rsid w:val="00410B37"/>
    <w:rsid w:val="00421B39"/>
    <w:rsid w:val="00476E78"/>
    <w:rsid w:val="004B3871"/>
    <w:rsid w:val="004D03A7"/>
    <w:rsid w:val="004D3D71"/>
    <w:rsid w:val="004D5272"/>
    <w:rsid w:val="004E681D"/>
    <w:rsid w:val="004F11A9"/>
    <w:rsid w:val="00504D53"/>
    <w:rsid w:val="00534301"/>
    <w:rsid w:val="00547CB3"/>
    <w:rsid w:val="005659CA"/>
    <w:rsid w:val="006079B4"/>
    <w:rsid w:val="00675C06"/>
    <w:rsid w:val="00682C2E"/>
    <w:rsid w:val="00692DD6"/>
    <w:rsid w:val="006B357D"/>
    <w:rsid w:val="006E2D80"/>
    <w:rsid w:val="00707C4B"/>
    <w:rsid w:val="007165BD"/>
    <w:rsid w:val="007241E8"/>
    <w:rsid w:val="00730284"/>
    <w:rsid w:val="00734A2C"/>
    <w:rsid w:val="00736204"/>
    <w:rsid w:val="00753BB8"/>
    <w:rsid w:val="00754E1F"/>
    <w:rsid w:val="00766D09"/>
    <w:rsid w:val="00784650"/>
    <w:rsid w:val="007B4E7B"/>
    <w:rsid w:val="007D6A57"/>
    <w:rsid w:val="007D71C5"/>
    <w:rsid w:val="007E0EBF"/>
    <w:rsid w:val="00830435"/>
    <w:rsid w:val="00853AF4"/>
    <w:rsid w:val="00856139"/>
    <w:rsid w:val="00864116"/>
    <w:rsid w:val="00866F17"/>
    <w:rsid w:val="00891623"/>
    <w:rsid w:val="00892268"/>
    <w:rsid w:val="008B1905"/>
    <w:rsid w:val="008F39FB"/>
    <w:rsid w:val="0091017F"/>
    <w:rsid w:val="009230E2"/>
    <w:rsid w:val="00954BEB"/>
    <w:rsid w:val="009618E2"/>
    <w:rsid w:val="00973107"/>
    <w:rsid w:val="009B0EB5"/>
    <w:rsid w:val="009C6B8C"/>
    <w:rsid w:val="009E1B17"/>
    <w:rsid w:val="009E5350"/>
    <w:rsid w:val="009F2B46"/>
    <w:rsid w:val="00A0258B"/>
    <w:rsid w:val="00A242D6"/>
    <w:rsid w:val="00A2596F"/>
    <w:rsid w:val="00A3697C"/>
    <w:rsid w:val="00A538DC"/>
    <w:rsid w:val="00A60C67"/>
    <w:rsid w:val="00A71F22"/>
    <w:rsid w:val="00A72776"/>
    <w:rsid w:val="00A90212"/>
    <w:rsid w:val="00AF30EE"/>
    <w:rsid w:val="00B055F4"/>
    <w:rsid w:val="00B337DE"/>
    <w:rsid w:val="00B51179"/>
    <w:rsid w:val="00B54B74"/>
    <w:rsid w:val="00B5623E"/>
    <w:rsid w:val="00B612C6"/>
    <w:rsid w:val="00BA4934"/>
    <w:rsid w:val="00BD69B5"/>
    <w:rsid w:val="00BF4146"/>
    <w:rsid w:val="00C129BE"/>
    <w:rsid w:val="00C25D9C"/>
    <w:rsid w:val="00C85ADA"/>
    <w:rsid w:val="00CB5308"/>
    <w:rsid w:val="00CE42B7"/>
    <w:rsid w:val="00CE73C8"/>
    <w:rsid w:val="00D05C5F"/>
    <w:rsid w:val="00D2641E"/>
    <w:rsid w:val="00D32905"/>
    <w:rsid w:val="00D60744"/>
    <w:rsid w:val="00D848D3"/>
    <w:rsid w:val="00DC5D18"/>
    <w:rsid w:val="00DC7DAC"/>
    <w:rsid w:val="00DF4014"/>
    <w:rsid w:val="00E14D19"/>
    <w:rsid w:val="00E22B52"/>
    <w:rsid w:val="00E44753"/>
    <w:rsid w:val="00E60B32"/>
    <w:rsid w:val="00EA492E"/>
    <w:rsid w:val="00EF0EC7"/>
    <w:rsid w:val="00EF11D1"/>
    <w:rsid w:val="00F005E7"/>
    <w:rsid w:val="00F57C74"/>
    <w:rsid w:val="00F631DF"/>
    <w:rsid w:val="00F80C01"/>
    <w:rsid w:val="00FB159F"/>
    <w:rsid w:val="00FB284E"/>
    <w:rsid w:val="00FC183C"/>
    <w:rsid w:val="00FC302E"/>
    <w:rsid w:val="00FE03F4"/>
    <w:rsid w:val="00FE1A85"/>
    <w:rsid w:val="00FE6446"/>
    <w:rsid w:val="00FF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B5"/>
    <w:pPr>
      <w:spacing w:after="200" w:line="276" w:lineRule="auto"/>
    </w:pPr>
    <w:rPr>
      <w:rFonts w:ascii="Calibri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7400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4004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374004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character" w:styleId="a4">
    <w:name w:val="Hyperlink"/>
    <w:basedOn w:val="a0"/>
    <w:uiPriority w:val="99"/>
    <w:semiHidden/>
    <w:rsid w:val="009B0EB5"/>
    <w:rPr>
      <w:color w:val="0000FF"/>
      <w:u w:val="single"/>
    </w:rPr>
  </w:style>
  <w:style w:type="character" w:styleId="a5">
    <w:name w:val="FollowedHyperlink"/>
    <w:basedOn w:val="a0"/>
    <w:uiPriority w:val="99"/>
    <w:semiHidden/>
    <w:rsid w:val="009B0EB5"/>
    <w:rPr>
      <w:color w:val="800080"/>
      <w:u w:val="single"/>
    </w:rPr>
  </w:style>
  <w:style w:type="paragraph" w:styleId="a6">
    <w:name w:val="header"/>
    <w:basedOn w:val="a"/>
    <w:link w:val="a7"/>
    <w:uiPriority w:val="99"/>
    <w:semiHidden/>
    <w:rsid w:val="009B0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9B0EB5"/>
    <w:rPr>
      <w:rFonts w:ascii="Calibri" w:eastAsia="Times New Roman"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9B0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B0EB5"/>
    <w:rPr>
      <w:rFonts w:ascii="Calibri" w:eastAsia="Times New Roman" w:cs="Calibri"/>
      <w:sz w:val="22"/>
      <w:szCs w:val="22"/>
      <w:lang w:eastAsia="en-US"/>
    </w:rPr>
  </w:style>
  <w:style w:type="paragraph" w:styleId="aa">
    <w:name w:val="Title"/>
    <w:basedOn w:val="a"/>
    <w:link w:val="ab"/>
    <w:uiPriority w:val="99"/>
    <w:qFormat/>
    <w:rsid w:val="009B0EB5"/>
    <w:pPr>
      <w:spacing w:after="0" w:line="240" w:lineRule="auto"/>
      <w:jc w:val="center"/>
    </w:pPr>
    <w:rPr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9B0EB5"/>
    <w:rPr>
      <w:rFonts w:ascii="Times New Roman" w:hAnsi="Times New Roman" w:cs="Times New Roman"/>
      <w:sz w:val="28"/>
      <w:szCs w:val="28"/>
    </w:rPr>
  </w:style>
  <w:style w:type="paragraph" w:styleId="ac">
    <w:name w:val="Body Text"/>
    <w:basedOn w:val="a"/>
    <w:link w:val="ad"/>
    <w:uiPriority w:val="99"/>
    <w:semiHidden/>
    <w:rsid w:val="009B0EB5"/>
    <w:pPr>
      <w:spacing w:after="0" w:line="240" w:lineRule="auto"/>
    </w:pPr>
    <w:rPr>
      <w:b/>
      <w:bCs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9B0EB5"/>
    <w:rPr>
      <w:rFonts w:ascii="Times New Roman" w:hAnsi="Times New Roman" w:cs="Times New Roman"/>
      <w:b/>
      <w:bCs/>
      <w:sz w:val="28"/>
      <w:szCs w:val="28"/>
    </w:rPr>
  </w:style>
  <w:style w:type="paragraph" w:styleId="ae">
    <w:name w:val="Body Text Indent"/>
    <w:basedOn w:val="a"/>
    <w:link w:val="af"/>
    <w:uiPriority w:val="99"/>
    <w:semiHidden/>
    <w:rsid w:val="009B0EB5"/>
    <w:pPr>
      <w:spacing w:after="120" w:line="240" w:lineRule="auto"/>
      <w:ind w:left="283"/>
    </w:pPr>
    <w:rPr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9B0EB5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semiHidden/>
    <w:rsid w:val="009B0E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B0EB5"/>
    <w:rPr>
      <w:rFonts w:ascii="Calibri" w:eastAsia="Times New Roman" w:cs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rsid w:val="009B0E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9B0EB5"/>
    <w:rPr>
      <w:rFonts w:ascii="Calibri" w:eastAsia="Times New Roman" w:cs="Calibri"/>
      <w:sz w:val="16"/>
      <w:szCs w:val="16"/>
      <w:lang w:eastAsia="en-US"/>
    </w:rPr>
  </w:style>
  <w:style w:type="paragraph" w:styleId="af0">
    <w:name w:val="Balloon Text"/>
    <w:basedOn w:val="a"/>
    <w:link w:val="af1"/>
    <w:uiPriority w:val="99"/>
    <w:semiHidden/>
    <w:rsid w:val="009B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9B0EB5"/>
    <w:rPr>
      <w:rFonts w:ascii="Tahoma" w:hAnsi="Tahoma" w:cs="Tahoma"/>
      <w:sz w:val="16"/>
      <w:szCs w:val="16"/>
      <w:lang w:eastAsia="en-US"/>
    </w:rPr>
  </w:style>
  <w:style w:type="paragraph" w:styleId="af2">
    <w:name w:val="List Paragraph"/>
    <w:basedOn w:val="a"/>
    <w:uiPriority w:val="99"/>
    <w:qFormat/>
    <w:rsid w:val="009B0EB5"/>
    <w:pPr>
      <w:ind w:left="720"/>
    </w:pPr>
  </w:style>
  <w:style w:type="paragraph" w:customStyle="1" w:styleId="ConsPlusNormal">
    <w:name w:val="ConsPlusNormal"/>
    <w:uiPriority w:val="99"/>
    <w:rsid w:val="009B0EB5"/>
    <w:pPr>
      <w:widowControl w:val="0"/>
      <w:autoSpaceDE w:val="0"/>
      <w:autoSpaceDN w:val="0"/>
      <w:adjustRightInd w:val="0"/>
      <w:ind w:firstLine="720"/>
    </w:pPr>
    <w:rPr>
      <w:rFonts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B0EB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B0EB5"/>
    <w:pPr>
      <w:widowControl w:val="0"/>
      <w:autoSpaceDE w:val="0"/>
      <w:autoSpaceDN w:val="0"/>
      <w:adjustRightInd w:val="0"/>
    </w:pPr>
    <w:rPr>
      <w:rFonts w:ascii="Calibri" w:cs="Calibri"/>
      <w:b/>
      <w:bCs/>
    </w:rPr>
  </w:style>
  <w:style w:type="paragraph" w:customStyle="1" w:styleId="ConsPlusCell">
    <w:name w:val="ConsPlusCell"/>
    <w:uiPriority w:val="99"/>
    <w:rsid w:val="009B0EB5"/>
    <w:pPr>
      <w:widowControl w:val="0"/>
      <w:autoSpaceDE w:val="0"/>
      <w:autoSpaceDN w:val="0"/>
      <w:adjustRightInd w:val="0"/>
    </w:pPr>
    <w:rPr>
      <w:rFonts w:hAnsi="Arial" w:cs="Arial"/>
      <w:sz w:val="20"/>
      <w:szCs w:val="20"/>
    </w:rPr>
  </w:style>
  <w:style w:type="paragraph" w:customStyle="1" w:styleId="ConsPlusDocList">
    <w:name w:val="ConsPlusDocList"/>
    <w:uiPriority w:val="99"/>
    <w:rsid w:val="009B0EB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3">
    <w:name w:val="Основной Знак"/>
    <w:basedOn w:val="a0"/>
    <w:link w:val="af4"/>
    <w:uiPriority w:val="99"/>
    <w:locked/>
    <w:rsid w:val="009B0EB5"/>
    <w:rPr>
      <w:sz w:val="28"/>
      <w:szCs w:val="28"/>
    </w:rPr>
  </w:style>
  <w:style w:type="paragraph" w:customStyle="1" w:styleId="af4">
    <w:name w:val="Основной"/>
    <w:basedOn w:val="a"/>
    <w:link w:val="af3"/>
    <w:uiPriority w:val="99"/>
    <w:rsid w:val="009B0EB5"/>
    <w:pPr>
      <w:spacing w:after="0" w:line="480" w:lineRule="auto"/>
      <w:ind w:firstLine="709"/>
      <w:jc w:val="both"/>
    </w:pPr>
    <w:rPr>
      <w:rFonts w:ascii="Arial" w:cs="Arial"/>
      <w:sz w:val="28"/>
      <w:szCs w:val="28"/>
      <w:lang w:eastAsia="ru-RU"/>
    </w:rPr>
  </w:style>
  <w:style w:type="paragraph" w:customStyle="1" w:styleId="21">
    <w:name w:val="Основной текст 21"/>
    <w:basedOn w:val="a"/>
    <w:uiPriority w:val="99"/>
    <w:rsid w:val="009B0EB5"/>
    <w:pPr>
      <w:widowControl w:val="0"/>
      <w:spacing w:after="60" w:line="240" w:lineRule="auto"/>
      <w:ind w:firstLine="720"/>
      <w:jc w:val="both"/>
    </w:pPr>
    <w:rPr>
      <w:sz w:val="28"/>
      <w:szCs w:val="28"/>
      <w:lang w:eastAsia="ru-RU"/>
    </w:rPr>
  </w:style>
  <w:style w:type="paragraph" w:customStyle="1" w:styleId="xl63">
    <w:name w:val="xl63"/>
    <w:basedOn w:val="a"/>
    <w:uiPriority w:val="99"/>
    <w:rsid w:val="009B0EB5"/>
    <w:pPr>
      <w:spacing w:before="100" w:beforeAutospacing="1" w:after="100" w:afterAutospacing="1" w:line="240" w:lineRule="auto"/>
    </w:pPr>
    <w:rPr>
      <w:b/>
      <w:bCs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9B0EB5"/>
    <w:pPr>
      <w:pBdr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9B0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9B0E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9B0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9B0E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9B0EB5"/>
    <w:pPr>
      <w:pBdr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9B0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9B0E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9B0EB5"/>
    <w:pPr>
      <w:pBdr>
        <w:top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9B0E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9B0E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9B0EB5"/>
    <w:pPr>
      <w:pBdr>
        <w:bottom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9B0E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9B0E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9B0E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9B0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9B0EB5"/>
    <w:pPr>
      <w:pBdr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9B0EB5"/>
    <w:pPr>
      <w:pBdr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9B0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  <w:lang w:eastAsia="ru-RU"/>
    </w:rPr>
  </w:style>
  <w:style w:type="table" w:styleId="af5">
    <w:name w:val="Table Grid"/>
    <w:basedOn w:val="a1"/>
    <w:uiPriority w:val="99"/>
    <w:rsid w:val="009B0EB5"/>
    <w:rPr>
      <w:rFonts w:asci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46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29</Pages>
  <Words>7043</Words>
  <Characters>54541</Characters>
  <Application>Microsoft Office Word</Application>
  <DocSecurity>0</DocSecurity>
  <Lines>454</Lines>
  <Paragraphs>122</Paragraphs>
  <ScaleCrop>false</ScaleCrop>
  <Company/>
  <LinksUpToDate>false</LinksUpToDate>
  <CharactersWithSpaces>61462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2014-12-18T03:55:00Z</cp:lastPrinted>
  <dcterms:created xsi:type="dcterms:W3CDTF">2013-11-20T05:14:00Z</dcterms:created>
  <dcterms:modified xsi:type="dcterms:W3CDTF">2015-01-21T10:17:00Z</dcterms:modified>
</cp:coreProperties>
</file>