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2" w:rsidRDefault="00C06362" w:rsidP="00C06362">
      <w:pPr>
        <w:jc w:val="center"/>
        <w:rPr>
          <w:b/>
        </w:rPr>
      </w:pPr>
      <w:r>
        <w:rPr>
          <w:b/>
        </w:rPr>
        <w:t>РОССИЙСКАЯ ФЕДЕРАЦИЯ</w:t>
      </w:r>
    </w:p>
    <w:p w:rsidR="00C06362" w:rsidRDefault="00C06362" w:rsidP="00C06362">
      <w:pPr>
        <w:jc w:val="center"/>
        <w:rPr>
          <w:b/>
        </w:rPr>
      </w:pPr>
      <w:r>
        <w:rPr>
          <w:b/>
        </w:rPr>
        <w:t>ЧЕЛЯБИНСКАЯ ОБЛАСТЬ</w:t>
      </w:r>
    </w:p>
    <w:p w:rsidR="00C06362" w:rsidRDefault="00C06362" w:rsidP="00C06362">
      <w:pPr>
        <w:jc w:val="center"/>
        <w:rPr>
          <w:b/>
        </w:rPr>
      </w:pPr>
      <w:r>
        <w:rPr>
          <w:b/>
        </w:rPr>
        <w:t>СОВЕТ ДЕПУТАТОВ ХАЛИТОВСКОГО СЕЛЬСКОГО ПОСЕЛЕНИЯ</w:t>
      </w:r>
    </w:p>
    <w:p w:rsidR="00C06362" w:rsidRDefault="00C06362" w:rsidP="00C06362">
      <w:pPr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C06362" w:rsidRDefault="00C06362" w:rsidP="00C063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277F" wp14:editId="600E2C25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60DF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BD1/EX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06362" w:rsidRDefault="00C06362" w:rsidP="00C06362">
      <w:pPr>
        <w:jc w:val="center"/>
        <w:rPr>
          <w:b/>
          <w:color w:val="000000"/>
        </w:rPr>
      </w:pPr>
      <w:r>
        <w:rPr>
          <w:b/>
        </w:rPr>
        <w:t>4</w:t>
      </w:r>
      <w:r>
        <w:rPr>
          <w:b/>
          <w:color w:val="000000"/>
        </w:rPr>
        <w:t xml:space="preserve"> ЗАСЕДАНИЕ</w:t>
      </w:r>
    </w:p>
    <w:p w:rsidR="00C06362" w:rsidRDefault="00C06362" w:rsidP="00C06362">
      <w:pPr>
        <w:jc w:val="center"/>
        <w:rPr>
          <w:b/>
        </w:rPr>
      </w:pPr>
    </w:p>
    <w:p w:rsidR="00C06362" w:rsidRDefault="00C06362" w:rsidP="00C06362">
      <w:pPr>
        <w:jc w:val="center"/>
        <w:rPr>
          <w:b/>
        </w:rPr>
      </w:pPr>
    </w:p>
    <w:p w:rsidR="00C06362" w:rsidRDefault="00C06362" w:rsidP="00C06362">
      <w:pPr>
        <w:jc w:val="center"/>
        <w:rPr>
          <w:b/>
        </w:rPr>
      </w:pPr>
      <w:r>
        <w:rPr>
          <w:b/>
        </w:rPr>
        <w:t xml:space="preserve">РЕШЕНИЕ </w:t>
      </w:r>
    </w:p>
    <w:p w:rsidR="00C06362" w:rsidRDefault="00C06362" w:rsidP="00C06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06362" w:rsidRDefault="00C06362" w:rsidP="00C06362">
      <w:pPr>
        <w:rPr>
          <w:b/>
          <w:sz w:val="28"/>
          <w:szCs w:val="28"/>
        </w:rPr>
      </w:pPr>
    </w:p>
    <w:p w:rsidR="00C06362" w:rsidRDefault="00C06362" w:rsidP="00C06362">
      <w:pPr>
        <w:rPr>
          <w:b/>
          <w:sz w:val="28"/>
          <w:szCs w:val="28"/>
        </w:rPr>
      </w:pPr>
    </w:p>
    <w:p w:rsidR="00C06362" w:rsidRDefault="00C06362" w:rsidP="00C06362">
      <w:pPr>
        <w:pStyle w:val="1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lang w:val="ru-RU"/>
        </w:rPr>
        <w:t>24 июня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.                                                                                                            № 10</w:t>
      </w:r>
    </w:p>
    <w:p w:rsidR="00C06362" w:rsidRDefault="00C06362" w:rsidP="00C06362"/>
    <w:p w:rsidR="00C06362" w:rsidRDefault="00C06362" w:rsidP="00C06362">
      <w:pPr>
        <w:pStyle w:val="ConsPlusNormal"/>
        <w:ind w:right="2874"/>
        <w:jc w:val="both"/>
        <w:rPr>
          <w:rStyle w:val="FontStyle15"/>
          <w:bCs/>
        </w:rPr>
      </w:pPr>
      <w:r w:rsidRPr="00B57C94">
        <w:rPr>
          <w:rStyle w:val="FontStyle15"/>
          <w:bCs/>
        </w:rPr>
        <w:t xml:space="preserve">Об </w:t>
      </w:r>
      <w:r>
        <w:rPr>
          <w:rStyle w:val="FontStyle15"/>
          <w:bCs/>
        </w:rPr>
        <w:t>утверждении Реестра должностей</w:t>
      </w:r>
    </w:p>
    <w:p w:rsidR="00C06362" w:rsidRDefault="00C06362" w:rsidP="00C06362">
      <w:pPr>
        <w:pStyle w:val="ConsPlusNormal"/>
        <w:ind w:right="2874"/>
        <w:jc w:val="both"/>
        <w:rPr>
          <w:rStyle w:val="FontStyle15"/>
          <w:bCs/>
        </w:rPr>
      </w:pPr>
      <w:r>
        <w:rPr>
          <w:rStyle w:val="FontStyle15"/>
          <w:bCs/>
        </w:rPr>
        <w:t>муниципальной службы в Администрации</w:t>
      </w:r>
    </w:p>
    <w:p w:rsidR="00C06362" w:rsidRPr="00B57C94" w:rsidRDefault="00C06362" w:rsidP="00C06362">
      <w:pPr>
        <w:pStyle w:val="ConsPlusNormal"/>
        <w:ind w:right="2874"/>
        <w:jc w:val="both"/>
        <w:rPr>
          <w:bCs/>
        </w:rPr>
      </w:pPr>
      <w:r w:rsidRPr="00B57C94">
        <w:rPr>
          <w:bCs/>
        </w:rPr>
        <w:t>Халитовского сельского поселения</w:t>
      </w:r>
      <w:r w:rsidRPr="00B57C94">
        <w:rPr>
          <w:bCs/>
        </w:rPr>
        <w:tab/>
      </w:r>
    </w:p>
    <w:p w:rsidR="00C06362" w:rsidRDefault="00C06362" w:rsidP="00C06362">
      <w:pPr>
        <w:ind w:firstLine="540"/>
        <w:jc w:val="both"/>
      </w:pPr>
    </w:p>
    <w:p w:rsidR="00C06362" w:rsidRDefault="00C06362" w:rsidP="00C06362">
      <w:pPr>
        <w:ind w:firstLine="540"/>
        <w:jc w:val="both"/>
      </w:pPr>
    </w:p>
    <w:p w:rsidR="00C06362" w:rsidRDefault="00C06362" w:rsidP="00C06362">
      <w:pPr>
        <w:spacing w:line="360" w:lineRule="auto"/>
        <w:ind w:firstLine="539"/>
        <w:jc w:val="both"/>
        <w:rPr>
          <w:rStyle w:val="FontStyle15"/>
        </w:rPr>
      </w:pPr>
      <w:r>
        <w:rPr>
          <w:rStyle w:val="FontStyle15"/>
        </w:rPr>
        <w:t xml:space="preserve"> </w:t>
      </w:r>
      <w:r>
        <w:t>Руководствуясь Федеральными законами Российской Федерации от 6 октября 2003 года N 131-ФЗ "Об общих принципах организации местного самоуправления в Российской Федерации", от 2 марта 2007 года № 25-ФЗ «О муниципальной службе в Российской Федерации, Законами Челябинской области от 30 мая 2007 года № 144-ЗО «О регулировании муниципальной службы в Челябинской области», от 28 июня 2007 года № 153 «О Реестре должностей муниципальной службы в Челябинской области»</w:t>
      </w:r>
      <w:r w:rsidRPr="003572EE">
        <w:rPr>
          <w:rStyle w:val="FontStyle15"/>
        </w:rPr>
        <w:t xml:space="preserve"> Со</w:t>
      </w:r>
      <w:r>
        <w:rPr>
          <w:rStyle w:val="FontStyle15"/>
        </w:rPr>
        <w:t>вет</w:t>
      </w:r>
      <w:r w:rsidRPr="003572EE">
        <w:rPr>
          <w:rStyle w:val="FontStyle15"/>
        </w:rPr>
        <w:t xml:space="preserve"> депутатов Халитовского сельского поселения </w:t>
      </w:r>
    </w:p>
    <w:p w:rsidR="00C06362" w:rsidRPr="003572EE" w:rsidRDefault="00C06362" w:rsidP="00C06362">
      <w:pPr>
        <w:spacing w:line="360" w:lineRule="auto"/>
        <w:ind w:firstLine="539"/>
        <w:jc w:val="both"/>
        <w:rPr>
          <w:rStyle w:val="FontStyle15"/>
        </w:rPr>
      </w:pPr>
    </w:p>
    <w:p w:rsidR="00C06362" w:rsidRDefault="00C06362" w:rsidP="00C06362">
      <w:pPr>
        <w:pStyle w:val="Style6"/>
        <w:widowControl/>
        <w:spacing w:line="360" w:lineRule="auto"/>
        <w:ind w:right="-96" w:firstLine="0"/>
        <w:jc w:val="both"/>
        <w:rPr>
          <w:rStyle w:val="FontStyle15"/>
        </w:rPr>
      </w:pPr>
      <w:r>
        <w:rPr>
          <w:rStyle w:val="FontStyle15"/>
          <w:b/>
          <w:bCs/>
        </w:rPr>
        <w:t>РЕШАЕТ:</w:t>
      </w:r>
    </w:p>
    <w:p w:rsidR="00C06362" w:rsidRPr="00B57C94" w:rsidRDefault="00C06362" w:rsidP="00C06362">
      <w:pPr>
        <w:pStyle w:val="ConsPlusNormal"/>
        <w:spacing w:line="360" w:lineRule="auto"/>
        <w:ind w:right="-5"/>
        <w:jc w:val="both"/>
        <w:rPr>
          <w:bCs/>
        </w:rPr>
      </w:pPr>
      <w:r>
        <w:rPr>
          <w:rStyle w:val="FontStyle15"/>
        </w:rPr>
        <w:t xml:space="preserve">             1. </w:t>
      </w:r>
      <w:r w:rsidRPr="00B57C94">
        <w:rPr>
          <w:rStyle w:val="FontStyle15"/>
        </w:rPr>
        <w:t>Утвердить</w:t>
      </w:r>
      <w:r>
        <w:rPr>
          <w:rStyle w:val="FontStyle15"/>
        </w:rPr>
        <w:t xml:space="preserve"> </w:t>
      </w:r>
      <w:r w:rsidRPr="00B57C94">
        <w:rPr>
          <w:rStyle w:val="FontStyle15"/>
        </w:rPr>
        <w:t>Реестр</w:t>
      </w:r>
      <w:r>
        <w:rPr>
          <w:rStyle w:val="FontStyle15"/>
        </w:rPr>
        <w:t xml:space="preserve"> должностей</w:t>
      </w:r>
      <w:r w:rsidRPr="00B57C94">
        <w:rPr>
          <w:rStyle w:val="FontStyle15"/>
        </w:rPr>
        <w:t xml:space="preserve"> </w:t>
      </w:r>
      <w:r>
        <w:rPr>
          <w:rStyle w:val="FontStyle15"/>
        </w:rPr>
        <w:t xml:space="preserve">муниципальных службы в администрации </w:t>
      </w:r>
      <w:r w:rsidRPr="00B57C94">
        <w:rPr>
          <w:bCs/>
        </w:rPr>
        <w:t>Халитовского сельского поселения</w:t>
      </w:r>
      <w:r>
        <w:rPr>
          <w:bCs/>
        </w:rPr>
        <w:t xml:space="preserve"> (приложение1.)</w:t>
      </w:r>
      <w:r w:rsidRPr="00B57C94">
        <w:rPr>
          <w:bCs/>
        </w:rPr>
        <w:tab/>
      </w:r>
    </w:p>
    <w:p w:rsidR="00C06362" w:rsidRPr="00B57C94" w:rsidRDefault="00C06362" w:rsidP="00C06362">
      <w:pPr>
        <w:spacing w:line="360" w:lineRule="auto"/>
        <w:jc w:val="both"/>
      </w:pPr>
      <w:r>
        <w:rPr>
          <w:rStyle w:val="FontStyle15"/>
        </w:rPr>
        <w:t xml:space="preserve">              2</w:t>
      </w:r>
      <w:r w:rsidRPr="00B57C94">
        <w:rPr>
          <w:rStyle w:val="FontStyle15"/>
        </w:rPr>
        <w:t xml:space="preserve">. </w:t>
      </w:r>
      <w:r w:rsidRPr="00B57C94">
        <w:t>Настоящее решение вступает в силу со дня его подписания и распространяется на правоотношения, возникшие с 01.04.2022 г.</w:t>
      </w:r>
    </w:p>
    <w:p w:rsidR="00C06362" w:rsidRPr="00B57C94" w:rsidRDefault="00C06362" w:rsidP="00C06362">
      <w:pPr>
        <w:pStyle w:val="ConsPlusNormal"/>
        <w:tabs>
          <w:tab w:val="left" w:pos="915"/>
        </w:tabs>
        <w:outlineLvl w:val="0"/>
      </w:pPr>
    </w:p>
    <w:p w:rsidR="00C06362" w:rsidRPr="00B57C94" w:rsidRDefault="00C06362" w:rsidP="00C06362">
      <w:pPr>
        <w:pStyle w:val="ConsPlusNormal"/>
        <w:tabs>
          <w:tab w:val="left" w:pos="915"/>
        </w:tabs>
        <w:outlineLvl w:val="0"/>
      </w:pPr>
    </w:p>
    <w:p w:rsidR="00C06362" w:rsidRPr="00B57C94" w:rsidRDefault="00C06362" w:rsidP="00C06362">
      <w:pPr>
        <w:tabs>
          <w:tab w:val="left" w:pos="0"/>
        </w:tabs>
        <w:jc w:val="both"/>
      </w:pPr>
    </w:p>
    <w:p w:rsidR="00C06362" w:rsidRPr="00B57C94" w:rsidRDefault="00C06362" w:rsidP="00C06362">
      <w:pPr>
        <w:autoSpaceDE w:val="0"/>
        <w:autoSpaceDN w:val="0"/>
        <w:adjustRightInd w:val="0"/>
        <w:rPr>
          <w:snapToGrid w:val="0"/>
        </w:rPr>
      </w:pPr>
      <w:r w:rsidRPr="00B57C94">
        <w:t>Председатель Совета депутатов</w:t>
      </w:r>
      <w:r w:rsidRPr="00B57C94">
        <w:rPr>
          <w:snapToGrid w:val="0"/>
        </w:rPr>
        <w:t xml:space="preserve">                                                                                      </w:t>
      </w:r>
    </w:p>
    <w:p w:rsidR="00C06362" w:rsidRPr="00B57C94" w:rsidRDefault="00C06362" w:rsidP="00C06362">
      <w:pPr>
        <w:autoSpaceDE w:val="0"/>
        <w:autoSpaceDN w:val="0"/>
        <w:adjustRightInd w:val="0"/>
        <w:rPr>
          <w:snapToGrid w:val="0"/>
        </w:rPr>
      </w:pPr>
      <w:r w:rsidRPr="00B57C94">
        <w:rPr>
          <w:snapToGrid w:val="0"/>
        </w:rPr>
        <w:t>Халитовского сельского</w:t>
      </w:r>
      <w:r w:rsidRPr="00B57C94">
        <w:t xml:space="preserve"> </w:t>
      </w:r>
      <w:proofErr w:type="gramStart"/>
      <w:r w:rsidRPr="00B57C94">
        <w:rPr>
          <w:snapToGrid w:val="0"/>
        </w:rPr>
        <w:t xml:space="preserve">поселения:   </w:t>
      </w:r>
      <w:proofErr w:type="gramEnd"/>
      <w:r w:rsidRPr="00B57C94">
        <w:rPr>
          <w:snapToGrid w:val="0"/>
        </w:rPr>
        <w:t xml:space="preserve">                                                            З.Г. </w:t>
      </w:r>
      <w:proofErr w:type="spellStart"/>
      <w:r w:rsidRPr="00B57C94">
        <w:rPr>
          <w:snapToGrid w:val="0"/>
        </w:rPr>
        <w:t>Сайфуллина</w:t>
      </w:r>
      <w:proofErr w:type="spellEnd"/>
      <w:r w:rsidRPr="00B57C94">
        <w:rPr>
          <w:snapToGrid w:val="0"/>
        </w:rPr>
        <w:t xml:space="preserve">                                   </w:t>
      </w:r>
    </w:p>
    <w:p w:rsidR="00A85CAC" w:rsidRDefault="00A85CAC">
      <w:bookmarkStart w:id="0" w:name="_GoBack"/>
      <w:bookmarkEnd w:id="0"/>
    </w:p>
    <w:sectPr w:rsidR="00A8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2"/>
    <w:rsid w:val="00A85CAC"/>
    <w:rsid w:val="00C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254E-5DD7-44D6-9BDD-A4ADDF4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6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62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customStyle="1" w:styleId="ConsPlusNormal">
    <w:name w:val="ConsPlusNormal"/>
    <w:rsid w:val="00C06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06362"/>
    <w:pPr>
      <w:widowControl w:val="0"/>
      <w:autoSpaceDE w:val="0"/>
      <w:autoSpaceDN w:val="0"/>
      <w:adjustRightInd w:val="0"/>
      <w:spacing w:line="326" w:lineRule="exact"/>
      <w:ind w:firstLine="1027"/>
    </w:pPr>
    <w:rPr>
      <w:rFonts w:ascii="Franklin Gothic Demi" w:hAnsi="Franklin Gothic Demi" w:cs="Franklin Gothic Demi"/>
    </w:rPr>
  </w:style>
  <w:style w:type="character" w:customStyle="1" w:styleId="FontStyle15">
    <w:name w:val="Font Style15"/>
    <w:rsid w:val="00C0636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2022-06-30T06:04:00Z</dcterms:created>
  <dcterms:modified xsi:type="dcterms:W3CDTF">2022-06-30T06:04:00Z</dcterms:modified>
</cp:coreProperties>
</file>