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66" w:rsidRDefault="000C3266" w:rsidP="000C3266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</w:p>
    <w:p w:rsidR="000C3266" w:rsidRPr="000C3266" w:rsidRDefault="000C3266" w:rsidP="000C3266">
      <w:pPr>
        <w:spacing w:after="160" w:line="256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0C3266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                                  РОССИЙСКАЯ ФЕДЕРАЦИЯ</w:t>
      </w:r>
    </w:p>
    <w:p w:rsidR="000C3266" w:rsidRPr="000C3266" w:rsidRDefault="000C3266" w:rsidP="000C3266">
      <w:pPr>
        <w:spacing w:after="160" w:line="256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0C3266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           ЧЕЛЯБИНСКАЯ ОБЛАСТЬ КУНАШАКСКИЙ РАЙОН   </w:t>
      </w:r>
    </w:p>
    <w:p w:rsidR="000C3266" w:rsidRPr="000C3266" w:rsidRDefault="000C3266" w:rsidP="000C3266">
      <w:pPr>
        <w:spacing w:after="160" w:line="256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0C3266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     АДМИНИСТРАЦИЯ МУНИЦИПАЛЬНОГО ОБРАЗОВАНИЯ</w:t>
      </w:r>
    </w:p>
    <w:p w:rsidR="000C3266" w:rsidRPr="000C3266" w:rsidRDefault="000C3266" w:rsidP="000C3266">
      <w:pPr>
        <w:pBdr>
          <w:bottom w:val="single" w:sz="12" w:space="1" w:color="auto"/>
        </w:pBdr>
        <w:spacing w:after="160" w:line="256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0C3266">
        <w:rPr>
          <w:rFonts w:ascii="Times New Roman" w:eastAsiaTheme="minorHAnsi" w:hAnsi="Times New Roman"/>
          <w:b/>
          <w:sz w:val="28"/>
          <w:szCs w:val="24"/>
          <w:lang w:eastAsia="en-US"/>
        </w:rPr>
        <w:t xml:space="preserve">                     « ХАЛИТОВСКОЕ СЕЛЬСКОЕ ПОСЕЛЕНИЕ »</w:t>
      </w:r>
    </w:p>
    <w:p w:rsidR="000C3266" w:rsidRDefault="000C3266" w:rsidP="000C3266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</w:p>
    <w:p w:rsidR="000C3266" w:rsidRDefault="000C3266" w:rsidP="000C3266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</w:p>
    <w:p w:rsidR="000C3266" w:rsidRPr="00C046D6" w:rsidRDefault="000C3266" w:rsidP="000C3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3266" w:rsidRPr="00C046D6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266" w:rsidRPr="00C046D6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сентября </w:t>
      </w:r>
      <w:r w:rsidR="002F005B">
        <w:rPr>
          <w:rFonts w:ascii="Times New Roman" w:hAnsi="Times New Roman"/>
          <w:sz w:val="28"/>
          <w:szCs w:val="28"/>
        </w:rPr>
        <w:t>2022 г.   №  34</w:t>
      </w:r>
      <w:bookmarkStart w:id="0" w:name="_GoBack"/>
      <w:bookmarkEnd w:id="0"/>
    </w:p>
    <w:p w:rsidR="000C3266" w:rsidRPr="00320DE9" w:rsidRDefault="000C3266" w:rsidP="000C3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66" w:rsidRPr="0042110C" w:rsidRDefault="000C3266" w:rsidP="000C3266">
      <w:pPr>
        <w:pStyle w:val="ConsPlusNormal"/>
        <w:tabs>
          <w:tab w:val="left" w:pos="4253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42110C">
        <w:rPr>
          <w:rFonts w:ascii="Times New Roman" w:hAnsi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0C3266" w:rsidRDefault="000C3266" w:rsidP="000C3266">
      <w:pPr>
        <w:pStyle w:val="ConsPlusNormal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Pr="0042110C" w:rsidRDefault="000C3266" w:rsidP="000C326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2110C">
        <w:rPr>
          <w:rFonts w:ascii="Times New Roman" w:hAnsi="Times New Roman"/>
          <w:sz w:val="28"/>
          <w:szCs w:val="20"/>
        </w:rPr>
        <w:t xml:space="preserve">В соответствии с частью 8 статьи 4 Федерального закона от 01.04.2020 г. № 69-ФЗ «О защите и поощрении капиталовложений в Российской Федерации»,  </w:t>
      </w:r>
      <w:r w:rsidRPr="0042110C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оводствуя</w:t>
      </w:r>
      <w:r>
        <w:rPr>
          <w:rFonts w:ascii="Times New Roman" w:hAnsi="Times New Roman"/>
          <w:sz w:val="28"/>
          <w:szCs w:val="28"/>
        </w:rPr>
        <w:t>сь Уставом Халитовского сельского поселения, Администрация Халитовского сельского поселения</w:t>
      </w:r>
    </w:p>
    <w:p w:rsidR="000C3266" w:rsidRPr="0042110C" w:rsidRDefault="000C3266" w:rsidP="000C3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10C">
        <w:rPr>
          <w:rFonts w:ascii="Times New Roman" w:hAnsi="Times New Roman"/>
          <w:sz w:val="28"/>
          <w:szCs w:val="28"/>
        </w:rPr>
        <w:t>ПОСТАНОВЛЯЕТ:</w:t>
      </w:r>
    </w:p>
    <w:p w:rsidR="000C3266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1.Утвердить прилагаемый Порядок  заключения соглашений о защите и поощрении капиталовложений в отношении инвестиционных проектов, реализуемых (планиру</w:t>
      </w:r>
      <w:r>
        <w:rPr>
          <w:rFonts w:ascii="Times New Roman" w:hAnsi="Times New Roman"/>
          <w:sz w:val="28"/>
          <w:szCs w:val="20"/>
        </w:rPr>
        <w:t>емых к реализации) на территории 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>.</w:t>
      </w:r>
    </w:p>
    <w:p w:rsidR="000C3266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>
        <w:rPr>
          <w:rFonts w:ascii="Times New Roman" w:hAnsi="Times New Roman"/>
          <w:sz w:val="28"/>
          <w:szCs w:val="20"/>
        </w:rPr>
        <w:t>Специалисту Кадровой Л.В. разместить настоящее Постановление на официальном сайте администрации в сети Интернет.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 </w:t>
      </w:r>
      <w:r w:rsidRPr="00795184">
        <w:rPr>
          <w:rFonts w:ascii="Times New Roman" w:hAnsi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/>
          <w:sz w:val="28"/>
          <w:szCs w:val="28"/>
        </w:rPr>
        <w:t>ящего Постановления оставляю за собой.</w:t>
      </w:r>
    </w:p>
    <w:p w:rsidR="000C3266" w:rsidRPr="0042110C" w:rsidRDefault="000C3266" w:rsidP="000C32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10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0C3266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266" w:rsidRPr="0042110C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266" w:rsidRPr="0042110C" w:rsidRDefault="000C3266" w:rsidP="000C3266">
      <w:pPr>
        <w:tabs>
          <w:tab w:val="left" w:pos="10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3266" w:rsidRPr="0042110C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2110C">
        <w:rPr>
          <w:rFonts w:ascii="Times New Roman" w:hAnsi="Times New Roman"/>
          <w:sz w:val="28"/>
          <w:szCs w:val="28"/>
        </w:rPr>
        <w:t xml:space="preserve">                  </w:t>
      </w:r>
      <w:r w:rsidRPr="0042110C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А.А.Шавалеев</w:t>
      </w:r>
    </w:p>
    <w:p w:rsidR="000C3266" w:rsidRDefault="000C3266" w:rsidP="000C3266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0"/>
        </w:rPr>
      </w:pPr>
    </w:p>
    <w:p w:rsidR="000C3266" w:rsidRDefault="000C3266" w:rsidP="000C3266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0C3266" w:rsidRDefault="000C3266" w:rsidP="000C326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0C3266" w:rsidRPr="005B7AD3" w:rsidRDefault="000C3266" w:rsidP="000C326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5B7A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3266" w:rsidRDefault="000C3266" w:rsidP="000C3266">
      <w:pPr>
        <w:spacing w:after="0" w:line="240" w:lineRule="auto"/>
        <w:ind w:left="3261" w:firstLine="708"/>
        <w:jc w:val="right"/>
        <w:rPr>
          <w:rFonts w:ascii="Times New Roman" w:hAnsi="Times New Roman"/>
          <w:sz w:val="28"/>
          <w:szCs w:val="28"/>
        </w:rPr>
      </w:pPr>
      <w:r w:rsidRPr="005B7A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C3266" w:rsidRPr="005B7AD3" w:rsidRDefault="000C3266" w:rsidP="000C3266">
      <w:pPr>
        <w:spacing w:after="0" w:line="240" w:lineRule="auto"/>
        <w:ind w:left="326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0C3266" w:rsidRPr="005B7AD3" w:rsidRDefault="000C3266" w:rsidP="000C326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</w:t>
      </w:r>
      <w:r>
        <w:rPr>
          <w:rFonts w:ascii="Times New Roman" w:hAnsi="Times New Roman"/>
          <w:sz w:val="28"/>
          <w:szCs w:val="28"/>
        </w:rPr>
        <w:t xml:space="preserve"> 2022 г. № _____</w:t>
      </w:r>
    </w:p>
    <w:p w:rsidR="000C3266" w:rsidRDefault="000C3266" w:rsidP="000C326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0C3266" w:rsidRDefault="000C3266" w:rsidP="000C3266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0C3266" w:rsidRPr="0042110C" w:rsidRDefault="000C3266" w:rsidP="000C32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3266" w:rsidRPr="0042110C" w:rsidRDefault="000C3266" w:rsidP="000C32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Порядок</w:t>
      </w:r>
    </w:p>
    <w:p w:rsidR="000C3266" w:rsidRPr="0042110C" w:rsidRDefault="000C3266" w:rsidP="000C32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заключения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rFonts w:ascii="Times New Roman" w:hAnsi="Times New Roman"/>
          <w:sz w:val="28"/>
          <w:szCs w:val="20"/>
        </w:rPr>
        <w:t>Халитовского сельского поселения</w:t>
      </w:r>
    </w:p>
    <w:p w:rsidR="000C3266" w:rsidRPr="0042110C" w:rsidRDefault="000C3266" w:rsidP="000C326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1. Настоящий 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(далее  – Федеральный закон) и   регулирует условия и  порядок заключения, изменения, прекращения действия соглашений о защите и поощрении капиталовложений при реализации инвестиционных проектов (планируемых к реализации) одной из сторон которого является  </w:t>
      </w:r>
      <w:r>
        <w:rPr>
          <w:rFonts w:ascii="Times New Roman" w:hAnsi="Times New Roman"/>
          <w:sz w:val="28"/>
          <w:szCs w:val="20"/>
        </w:rPr>
        <w:t>администрация 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>.</w:t>
      </w:r>
    </w:p>
    <w:p w:rsidR="000C3266" w:rsidRPr="0042110C" w:rsidRDefault="000C3266" w:rsidP="000C3266">
      <w:pPr>
        <w:tabs>
          <w:tab w:val="left" w:pos="2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2. Соглашение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rFonts w:ascii="Times New Roman" w:hAnsi="Times New Roman"/>
          <w:sz w:val="28"/>
          <w:szCs w:val="20"/>
        </w:rPr>
        <w:t>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 xml:space="preserve"> (далее-Соглашение) заключается не позднее 1 января 2030 года.</w:t>
      </w:r>
    </w:p>
    <w:p w:rsidR="000C3266" w:rsidRPr="0042110C" w:rsidRDefault="000C3266" w:rsidP="000C3266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3. </w:t>
      </w:r>
      <w:r>
        <w:rPr>
          <w:rFonts w:ascii="Times New Roman" w:hAnsi="Times New Roman"/>
          <w:sz w:val="28"/>
          <w:szCs w:val="20"/>
        </w:rPr>
        <w:t>Халитовское сельское поселение</w:t>
      </w:r>
      <w:r w:rsidRPr="0042110C">
        <w:rPr>
          <w:rFonts w:ascii="Times New Roman" w:hAnsi="Times New Roman"/>
          <w:sz w:val="28"/>
          <w:szCs w:val="20"/>
        </w:rPr>
        <w:t xml:space="preserve"> может быть стороной Соглашения, если одновременно стороной такого соглашения является Челябинская область, на территории которой реализуется соответствующий инвестиционный проект.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4.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положения гражданского законодательства с учетом особенностей, установленных Федеральным законом.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5. Соглашение заключается с организацией, реализующей новый инвестиционный проект в сферах российской экономики, при условии соблюдения запретов, установленных статьей 6 Федерального закона.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6. Порядок подачи заявления о заключении Соглашения устанавливается Федеральным законом. Форма заявления и требования к оформлению прилагаемых документов и материалов, а также форма Соглашения утверждается Правительством Российской Федерации.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7.  Соглашение должно содержать следующие условия: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lastRenderedPageBreak/>
        <w:t>2) указание на этапы реализации инвестиционного проекта, в том числе: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а) срок получения разрешений и согласий, необходимых для реализации проекта;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г) 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д)  срок осуществления иных мероприятий, определенных в соглашении о защите и поощрении капиталовложений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3)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Федеральным законом;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4) срок применения стабилизационной оговорки в пределах сроков установленных Федеральным законом;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5) порядок представления организацией, реализующей проект, информации об этапах реализации инвестиционного проекта;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6) порядок разрешения споров между сторонами соглашения о защите и поощрении капиталовложений;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7) иные условия, предусмотренные Федеральным законом. 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8. Соглашение заключается с использованием государственной информационной системы в порядке, предусмотренном Федеральным законом. Для подписания соглашения о защите и поощрении капиталовложений используется электронная подпись.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 xml:space="preserve">9. От имени </w:t>
      </w:r>
      <w:r>
        <w:rPr>
          <w:rFonts w:ascii="Times New Roman" w:hAnsi="Times New Roman"/>
          <w:sz w:val="28"/>
          <w:szCs w:val="20"/>
        </w:rPr>
        <w:t>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>Соглашение подлежит подписанию А</w:t>
      </w:r>
      <w:r>
        <w:rPr>
          <w:rFonts w:ascii="Times New Roman" w:hAnsi="Times New Roman"/>
          <w:sz w:val="28"/>
          <w:szCs w:val="20"/>
        </w:rPr>
        <w:t>дминистрацией 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 xml:space="preserve"> (решение о заключении Соглашения  прин</w:t>
      </w:r>
      <w:r>
        <w:rPr>
          <w:rFonts w:ascii="Times New Roman" w:hAnsi="Times New Roman"/>
          <w:sz w:val="28"/>
          <w:szCs w:val="20"/>
        </w:rPr>
        <w:t>имается в форме постановления  А</w:t>
      </w:r>
      <w:r w:rsidRPr="0042110C">
        <w:rPr>
          <w:rFonts w:ascii="Times New Roman" w:hAnsi="Times New Roman"/>
          <w:sz w:val="28"/>
          <w:szCs w:val="20"/>
        </w:rPr>
        <w:t>дминистрации</w:t>
      </w:r>
      <w:r>
        <w:rPr>
          <w:rFonts w:ascii="Times New Roman" w:hAnsi="Times New Roman"/>
          <w:sz w:val="28"/>
          <w:szCs w:val="20"/>
        </w:rPr>
        <w:t xml:space="preserve"> 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 xml:space="preserve">). 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10. Соглашение признается заключенным с даты регистрации соответствующего соглашения и подлежит включению в реестр соглашений не позднее пяти рабо</w:t>
      </w:r>
      <w:r>
        <w:rPr>
          <w:rFonts w:ascii="Times New Roman" w:hAnsi="Times New Roman"/>
          <w:sz w:val="28"/>
          <w:szCs w:val="20"/>
        </w:rPr>
        <w:t>чих дней с даты подписания А</w:t>
      </w:r>
      <w:r w:rsidRPr="0042110C">
        <w:rPr>
          <w:rFonts w:ascii="Times New Roman" w:hAnsi="Times New Roman"/>
          <w:sz w:val="28"/>
          <w:szCs w:val="20"/>
        </w:rPr>
        <w:t xml:space="preserve">дминистрацией </w:t>
      </w:r>
      <w:r>
        <w:rPr>
          <w:rFonts w:ascii="Times New Roman" w:hAnsi="Times New Roman"/>
          <w:sz w:val="28"/>
          <w:szCs w:val="20"/>
        </w:rPr>
        <w:t>Халитовского сельского поселения</w:t>
      </w:r>
      <w:r w:rsidRPr="0042110C">
        <w:rPr>
          <w:rFonts w:ascii="Times New Roman" w:hAnsi="Times New Roman"/>
          <w:sz w:val="28"/>
          <w:szCs w:val="20"/>
        </w:rPr>
        <w:t>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11. Изменение условий Соглашения не допускается, за исключением  случаев, предусмотренных Федеральным законом.</w:t>
      </w:r>
    </w:p>
    <w:p w:rsidR="000C3266" w:rsidRPr="0042110C" w:rsidRDefault="000C3266" w:rsidP="000C32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2110C">
        <w:rPr>
          <w:rFonts w:ascii="Times New Roman" w:hAnsi="Times New Roman"/>
          <w:sz w:val="28"/>
          <w:szCs w:val="20"/>
        </w:rPr>
        <w:t>12. Соглашение действует до полного исполнения сторонами своих обязанностей по нему, если иное не предусмотрено Федеральным законом и может быть прекращено в любое время по соглашению сторон.</w:t>
      </w:r>
    </w:p>
    <w:p w:rsidR="000C3266" w:rsidRPr="00320DE9" w:rsidRDefault="000C3266" w:rsidP="000C3266">
      <w:pPr>
        <w:pStyle w:val="ConsPlusNormal"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266" w:rsidRDefault="000C3266" w:rsidP="000C3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D3A" w:rsidRDefault="00C11D3A"/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0"/>
    <w:rsid w:val="000C3266"/>
    <w:rsid w:val="002F005B"/>
    <w:rsid w:val="00C11D3A"/>
    <w:rsid w:val="00E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6773"/>
  <w15:chartTrackingRefBased/>
  <w15:docId w15:val="{6E065118-1C6A-44D5-BEC4-D277FEDF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6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2022-09-13T04:02:00Z</cp:lastPrinted>
  <dcterms:created xsi:type="dcterms:W3CDTF">2022-09-13T03:51:00Z</dcterms:created>
  <dcterms:modified xsi:type="dcterms:W3CDTF">2022-09-13T04:07:00Z</dcterms:modified>
</cp:coreProperties>
</file>