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69" w:rsidRDefault="006A7C69" w:rsidP="005155C6">
      <w:pPr>
        <w:tabs>
          <w:tab w:val="center" w:pos="6019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Сведения</w:t>
      </w:r>
    </w:p>
    <w:p w:rsidR="006A7C69" w:rsidRDefault="006A7C69" w:rsidP="00CC3C77">
      <w:pPr>
        <w:rPr>
          <w:b/>
          <w:bCs/>
        </w:rPr>
      </w:pPr>
      <w:r>
        <w:rPr>
          <w:b/>
          <w:bCs/>
        </w:rPr>
        <w:t xml:space="preserve">                 О доходах, расходах, об имуществе и обязательствах имущественного характера за отчетный период </w:t>
      </w:r>
    </w:p>
    <w:p w:rsidR="006A7C69" w:rsidRDefault="006A7C69" w:rsidP="00CC3C77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8433B8">
        <w:rPr>
          <w:b/>
          <w:bCs/>
        </w:rPr>
        <w:t xml:space="preserve">                 С 1 января 2016</w:t>
      </w:r>
      <w:r w:rsidR="005155C6">
        <w:rPr>
          <w:b/>
          <w:bCs/>
        </w:rPr>
        <w:t xml:space="preserve"> г. по 31 декабря 2016</w:t>
      </w:r>
      <w:r>
        <w:rPr>
          <w:b/>
          <w:bCs/>
        </w:rPr>
        <w:t xml:space="preserve"> г.</w:t>
      </w:r>
    </w:p>
    <w:p w:rsidR="006A7C69" w:rsidRDefault="006A7C69" w:rsidP="00CC3C7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55"/>
        <w:gridCol w:w="1304"/>
        <w:gridCol w:w="1440"/>
        <w:gridCol w:w="823"/>
        <w:gridCol w:w="677"/>
        <w:gridCol w:w="1080"/>
        <w:gridCol w:w="1080"/>
        <w:gridCol w:w="720"/>
        <w:gridCol w:w="1430"/>
        <w:gridCol w:w="1415"/>
        <w:gridCol w:w="1873"/>
      </w:tblGrid>
      <w:tr w:rsidR="006A7C69">
        <w:trPr>
          <w:trHeight w:val="1230"/>
        </w:trPr>
        <w:tc>
          <w:tcPr>
            <w:tcW w:w="1589" w:type="dxa"/>
            <w:vMerge w:val="restart"/>
          </w:tcPr>
          <w:p w:rsidR="006A7C69" w:rsidRDefault="006A7C69">
            <w:r>
              <w:t>Фамилия</w:t>
            </w:r>
          </w:p>
          <w:p w:rsidR="006A7C69" w:rsidRDefault="006A7C69">
            <w:r>
              <w:t xml:space="preserve">      и</w:t>
            </w:r>
          </w:p>
          <w:p w:rsidR="006A7C69" w:rsidRDefault="006A7C69">
            <w:proofErr w:type="spellStart"/>
            <w:r>
              <w:t>иницилы</w:t>
            </w:r>
            <w:proofErr w:type="spellEnd"/>
          </w:p>
          <w:p w:rsidR="006A7C69" w:rsidRDefault="006A7C69">
            <w:r>
              <w:t>лица, чьи</w:t>
            </w:r>
          </w:p>
          <w:p w:rsidR="006A7C69" w:rsidRDefault="006A7C69">
            <w:r>
              <w:t>сведения</w:t>
            </w:r>
          </w:p>
          <w:p w:rsidR="006A7C69" w:rsidRDefault="006A7C69">
            <w:r>
              <w:t>размещаются</w:t>
            </w:r>
          </w:p>
        </w:tc>
        <w:tc>
          <w:tcPr>
            <w:tcW w:w="1355" w:type="dxa"/>
            <w:vMerge w:val="restart"/>
          </w:tcPr>
          <w:p w:rsidR="006A7C69" w:rsidRDefault="006A7C69"/>
          <w:p w:rsidR="006A7C69" w:rsidRDefault="006A7C69"/>
          <w:p w:rsidR="006A7C69" w:rsidRDefault="006A7C69">
            <w:r>
              <w:t>Должность</w:t>
            </w:r>
          </w:p>
          <w:p w:rsidR="006A7C69" w:rsidRDefault="006A7C69"/>
        </w:tc>
        <w:tc>
          <w:tcPr>
            <w:tcW w:w="4244" w:type="dxa"/>
            <w:gridSpan w:val="4"/>
          </w:tcPr>
          <w:p w:rsidR="006A7C69" w:rsidRDefault="006A7C69"/>
          <w:p w:rsidR="006A7C69" w:rsidRDefault="006A7C69">
            <w:r>
              <w:t xml:space="preserve">Объекты </w:t>
            </w:r>
            <w:proofErr w:type="spellStart"/>
            <w:proofErr w:type="gramStart"/>
            <w:r>
              <w:t>недвижимости,находящиеся</w:t>
            </w:r>
            <w:proofErr w:type="spellEnd"/>
            <w:proofErr w:type="gramEnd"/>
            <w:r>
              <w:t xml:space="preserve"> в  </w:t>
            </w:r>
            <w:proofErr w:type="spellStart"/>
            <w:r>
              <w:t>собсвенности</w:t>
            </w:r>
            <w:proofErr w:type="spellEnd"/>
            <w:r>
              <w:t xml:space="preserve">  </w:t>
            </w:r>
          </w:p>
          <w:p w:rsidR="006A7C69" w:rsidRDefault="006A7C69">
            <w:r>
              <w:t xml:space="preserve"> </w:t>
            </w:r>
          </w:p>
        </w:tc>
        <w:tc>
          <w:tcPr>
            <w:tcW w:w="2880" w:type="dxa"/>
            <w:gridSpan w:val="3"/>
          </w:tcPr>
          <w:p w:rsidR="006A7C69" w:rsidRDefault="006A7C69"/>
          <w:p w:rsidR="006A7C69" w:rsidRDefault="006A7C69">
            <w:r>
              <w:t xml:space="preserve">Объекты недвижимости </w:t>
            </w:r>
          </w:p>
          <w:p w:rsidR="006A7C69" w:rsidRDefault="006A7C69">
            <w:r>
              <w:t>находящиеся в пользовании</w:t>
            </w:r>
          </w:p>
          <w:p w:rsidR="006A7C69" w:rsidRDefault="006A7C69"/>
        </w:tc>
        <w:tc>
          <w:tcPr>
            <w:tcW w:w="1430" w:type="dxa"/>
            <w:vMerge w:val="restart"/>
          </w:tcPr>
          <w:p w:rsidR="006A7C69" w:rsidRDefault="006A7C69"/>
          <w:p w:rsidR="006A7C69" w:rsidRDefault="006A7C69">
            <w:r>
              <w:t>Транспортные</w:t>
            </w:r>
          </w:p>
          <w:p w:rsidR="006A7C69" w:rsidRDefault="006A7C69">
            <w:r>
              <w:t xml:space="preserve">    средства</w:t>
            </w:r>
          </w:p>
          <w:p w:rsidR="006A7C69" w:rsidRDefault="006A7C69">
            <w:r>
              <w:t>(</w:t>
            </w:r>
            <w:proofErr w:type="spellStart"/>
            <w:r>
              <w:t>вид,марка</w:t>
            </w:r>
            <w:proofErr w:type="spellEnd"/>
            <w:r>
              <w:t>)</w:t>
            </w:r>
          </w:p>
        </w:tc>
        <w:tc>
          <w:tcPr>
            <w:tcW w:w="1415" w:type="dxa"/>
            <w:vMerge w:val="restart"/>
          </w:tcPr>
          <w:p w:rsidR="006A7C69" w:rsidRDefault="006A7C69">
            <w:proofErr w:type="spellStart"/>
            <w:r>
              <w:t>Деклориро</w:t>
            </w:r>
            <w:proofErr w:type="spellEnd"/>
            <w:r>
              <w:t>-</w:t>
            </w:r>
          </w:p>
          <w:p w:rsidR="006A7C69" w:rsidRDefault="006A7C69">
            <w:r>
              <w:t xml:space="preserve">   ванный</w:t>
            </w:r>
          </w:p>
          <w:p w:rsidR="006A7C69" w:rsidRDefault="006A7C69">
            <w:r>
              <w:t xml:space="preserve">   годовой</w:t>
            </w:r>
          </w:p>
          <w:p w:rsidR="006A7C69" w:rsidRDefault="006A7C69">
            <w:r>
              <w:t xml:space="preserve">   доход за</w:t>
            </w:r>
          </w:p>
          <w:p w:rsidR="006A7C69" w:rsidRDefault="006A7C69">
            <w:r>
              <w:t xml:space="preserve"> отчетный </w:t>
            </w:r>
          </w:p>
          <w:p w:rsidR="006A7C69" w:rsidRDefault="006A7C69">
            <w:r>
              <w:t xml:space="preserve">  период</w:t>
            </w:r>
          </w:p>
          <w:p w:rsidR="006A7C69" w:rsidRDefault="006A7C69">
            <w:r>
              <w:t xml:space="preserve">  (руб.)</w:t>
            </w:r>
          </w:p>
          <w:p w:rsidR="006A7C69" w:rsidRDefault="006A7C69">
            <w:r>
              <w:t xml:space="preserve">  </w:t>
            </w:r>
          </w:p>
          <w:p w:rsidR="006A7C69" w:rsidRDefault="006A7C69"/>
        </w:tc>
        <w:tc>
          <w:tcPr>
            <w:tcW w:w="1873" w:type="dxa"/>
            <w:vMerge w:val="restart"/>
          </w:tcPr>
          <w:p w:rsidR="006A7C69" w:rsidRDefault="006A7C69">
            <w:r>
              <w:t xml:space="preserve"> Сведения**</w:t>
            </w:r>
          </w:p>
          <w:p w:rsidR="006A7C69" w:rsidRDefault="006A7C69">
            <w:r>
              <w:t>об источниках получения средств</w:t>
            </w:r>
          </w:p>
          <w:p w:rsidR="006A7C69" w:rsidRDefault="006A7C69">
            <w:r>
              <w:t>за счет которых</w:t>
            </w:r>
          </w:p>
          <w:p w:rsidR="006A7C69" w:rsidRDefault="006A7C69">
            <w:r>
              <w:t>совершена сделка</w:t>
            </w:r>
          </w:p>
          <w:p w:rsidR="006A7C69" w:rsidRDefault="006A7C69">
            <w:r>
              <w:t>(вид приобретенного</w:t>
            </w:r>
          </w:p>
          <w:p w:rsidR="006A7C69" w:rsidRDefault="006A7C69">
            <w:r>
              <w:t>имущества, источника</w:t>
            </w:r>
          </w:p>
          <w:p w:rsidR="006A7C69" w:rsidRDefault="006A7C69"/>
        </w:tc>
      </w:tr>
      <w:tr w:rsidR="006A7C69">
        <w:trPr>
          <w:trHeight w:val="2070"/>
        </w:trPr>
        <w:tc>
          <w:tcPr>
            <w:tcW w:w="1589" w:type="dxa"/>
            <w:vMerge/>
            <w:vAlign w:val="center"/>
          </w:tcPr>
          <w:p w:rsidR="006A7C69" w:rsidRDefault="006A7C69"/>
        </w:tc>
        <w:tc>
          <w:tcPr>
            <w:tcW w:w="1355" w:type="dxa"/>
            <w:vMerge/>
            <w:vAlign w:val="center"/>
          </w:tcPr>
          <w:p w:rsidR="006A7C69" w:rsidRDefault="006A7C69"/>
        </w:tc>
        <w:tc>
          <w:tcPr>
            <w:tcW w:w="1304" w:type="dxa"/>
          </w:tcPr>
          <w:p w:rsidR="006A7C69" w:rsidRDefault="006A7C69">
            <w:r>
              <w:t xml:space="preserve">  Вид</w:t>
            </w:r>
          </w:p>
          <w:p w:rsidR="006A7C69" w:rsidRDefault="006A7C69">
            <w:proofErr w:type="spellStart"/>
            <w:r>
              <w:t>объек</w:t>
            </w:r>
            <w:proofErr w:type="spellEnd"/>
          </w:p>
          <w:p w:rsidR="006A7C69" w:rsidRDefault="006A7C69">
            <w:r>
              <w:t>та</w:t>
            </w:r>
          </w:p>
        </w:tc>
        <w:tc>
          <w:tcPr>
            <w:tcW w:w="1440" w:type="dxa"/>
          </w:tcPr>
          <w:p w:rsidR="006A7C69" w:rsidRDefault="006A7C69">
            <w:r>
              <w:t>Вид</w:t>
            </w:r>
          </w:p>
          <w:p w:rsidR="006A7C69" w:rsidRDefault="006A7C69">
            <w:r>
              <w:t>собственности</w:t>
            </w:r>
          </w:p>
        </w:tc>
        <w:tc>
          <w:tcPr>
            <w:tcW w:w="823" w:type="dxa"/>
          </w:tcPr>
          <w:p w:rsidR="006A7C69" w:rsidRDefault="006A7C69">
            <w:r>
              <w:t xml:space="preserve">Площадь </w:t>
            </w:r>
          </w:p>
          <w:p w:rsidR="006A7C69" w:rsidRDefault="006A7C69"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677" w:type="dxa"/>
          </w:tcPr>
          <w:p w:rsidR="006A7C69" w:rsidRDefault="006A7C69">
            <w:r>
              <w:t>Страна</w:t>
            </w:r>
          </w:p>
          <w:p w:rsidR="006A7C69" w:rsidRDefault="006A7C69">
            <w:r>
              <w:t>расположения</w:t>
            </w:r>
          </w:p>
        </w:tc>
        <w:tc>
          <w:tcPr>
            <w:tcW w:w="1080" w:type="dxa"/>
          </w:tcPr>
          <w:p w:rsidR="006A7C69" w:rsidRDefault="006A7C69">
            <w:r>
              <w:t>Вид объекта</w:t>
            </w:r>
          </w:p>
          <w:p w:rsidR="006A7C69" w:rsidRDefault="006A7C69"/>
          <w:p w:rsidR="006A7C69" w:rsidRDefault="006A7C69"/>
          <w:p w:rsidR="006A7C69" w:rsidRDefault="006A7C69"/>
          <w:p w:rsidR="006A7C69" w:rsidRDefault="006A7C69"/>
          <w:p w:rsidR="006A7C69" w:rsidRDefault="00C607A3" w:rsidP="004E60CB">
            <w:pPr>
              <w:jc w:val="center"/>
            </w:pPr>
            <w:r>
              <w:pict>
                <v:rect id="_x0000_i1025" style="width:728.5pt;height:1.5pt" o:hralign="center" o:hrstd="t" o:hr="t" fillcolor="gray" stroked="f"/>
              </w:pict>
            </w:r>
          </w:p>
        </w:tc>
        <w:tc>
          <w:tcPr>
            <w:tcW w:w="1080" w:type="dxa"/>
          </w:tcPr>
          <w:p w:rsidR="006A7C69" w:rsidRDefault="006A7C69">
            <w:r>
              <w:t>площадь</w:t>
            </w:r>
          </w:p>
        </w:tc>
        <w:tc>
          <w:tcPr>
            <w:tcW w:w="720" w:type="dxa"/>
          </w:tcPr>
          <w:p w:rsidR="006A7C69" w:rsidRDefault="006A7C69">
            <w:r>
              <w:t>Страна расположения</w:t>
            </w:r>
          </w:p>
        </w:tc>
        <w:tc>
          <w:tcPr>
            <w:tcW w:w="1430" w:type="dxa"/>
            <w:vMerge/>
            <w:vAlign w:val="center"/>
          </w:tcPr>
          <w:p w:rsidR="006A7C69" w:rsidRDefault="006A7C69"/>
        </w:tc>
        <w:tc>
          <w:tcPr>
            <w:tcW w:w="1415" w:type="dxa"/>
            <w:vMerge/>
            <w:vAlign w:val="center"/>
          </w:tcPr>
          <w:p w:rsidR="006A7C69" w:rsidRDefault="006A7C69"/>
        </w:tc>
        <w:tc>
          <w:tcPr>
            <w:tcW w:w="1873" w:type="dxa"/>
            <w:vMerge/>
            <w:vAlign w:val="center"/>
          </w:tcPr>
          <w:p w:rsidR="006A7C69" w:rsidRDefault="006A7C69"/>
        </w:tc>
      </w:tr>
      <w:tr w:rsidR="006A7C69">
        <w:tc>
          <w:tcPr>
            <w:tcW w:w="1589" w:type="dxa"/>
          </w:tcPr>
          <w:p w:rsidR="006A7C69" w:rsidRDefault="006A7C69">
            <w:r>
              <w:t xml:space="preserve">        1</w:t>
            </w:r>
          </w:p>
        </w:tc>
        <w:tc>
          <w:tcPr>
            <w:tcW w:w="1355" w:type="dxa"/>
          </w:tcPr>
          <w:p w:rsidR="006A7C69" w:rsidRDefault="006A7C69">
            <w:r>
              <w:t>2</w:t>
            </w:r>
          </w:p>
        </w:tc>
        <w:tc>
          <w:tcPr>
            <w:tcW w:w="1304" w:type="dxa"/>
          </w:tcPr>
          <w:p w:rsidR="006A7C69" w:rsidRDefault="006A7C69">
            <w:r>
              <w:t>3</w:t>
            </w:r>
          </w:p>
        </w:tc>
        <w:tc>
          <w:tcPr>
            <w:tcW w:w="1440" w:type="dxa"/>
          </w:tcPr>
          <w:p w:rsidR="006A7C69" w:rsidRDefault="006A7C69">
            <w:r>
              <w:t>4</w:t>
            </w:r>
          </w:p>
        </w:tc>
        <w:tc>
          <w:tcPr>
            <w:tcW w:w="823" w:type="dxa"/>
          </w:tcPr>
          <w:p w:rsidR="006A7C69" w:rsidRDefault="006A7C69">
            <w:r>
              <w:t>5</w:t>
            </w:r>
          </w:p>
        </w:tc>
        <w:tc>
          <w:tcPr>
            <w:tcW w:w="677" w:type="dxa"/>
          </w:tcPr>
          <w:p w:rsidR="006A7C69" w:rsidRDefault="006A7C69">
            <w:r>
              <w:t>6</w:t>
            </w:r>
          </w:p>
        </w:tc>
        <w:tc>
          <w:tcPr>
            <w:tcW w:w="1080" w:type="dxa"/>
          </w:tcPr>
          <w:p w:rsidR="006A7C69" w:rsidRDefault="006A7C69">
            <w:r>
              <w:t>7</w:t>
            </w:r>
          </w:p>
        </w:tc>
        <w:tc>
          <w:tcPr>
            <w:tcW w:w="1080" w:type="dxa"/>
          </w:tcPr>
          <w:p w:rsidR="006A7C69" w:rsidRDefault="006A7C69">
            <w:r>
              <w:t>8</w:t>
            </w:r>
          </w:p>
        </w:tc>
        <w:tc>
          <w:tcPr>
            <w:tcW w:w="720" w:type="dxa"/>
          </w:tcPr>
          <w:p w:rsidR="006A7C69" w:rsidRDefault="006A7C69">
            <w:r>
              <w:t>9</w:t>
            </w:r>
          </w:p>
        </w:tc>
        <w:tc>
          <w:tcPr>
            <w:tcW w:w="1430" w:type="dxa"/>
          </w:tcPr>
          <w:p w:rsidR="006A7C69" w:rsidRDefault="006A7C69">
            <w:r>
              <w:t>10</w:t>
            </w:r>
          </w:p>
        </w:tc>
        <w:tc>
          <w:tcPr>
            <w:tcW w:w="1415" w:type="dxa"/>
          </w:tcPr>
          <w:p w:rsidR="006A7C69" w:rsidRDefault="006A7C69">
            <w:r>
              <w:t>11</w:t>
            </w:r>
          </w:p>
        </w:tc>
        <w:tc>
          <w:tcPr>
            <w:tcW w:w="1873" w:type="dxa"/>
          </w:tcPr>
          <w:p w:rsidR="006A7C69" w:rsidRDefault="006A7C69">
            <w:r>
              <w:t>12</w:t>
            </w:r>
          </w:p>
        </w:tc>
      </w:tr>
      <w:tr w:rsidR="00A2724F" w:rsidTr="006C2B0D">
        <w:trPr>
          <w:trHeight w:val="3165"/>
        </w:trPr>
        <w:tc>
          <w:tcPr>
            <w:tcW w:w="1589" w:type="dxa"/>
          </w:tcPr>
          <w:p w:rsidR="00A2724F" w:rsidRDefault="00A2724F">
            <w:proofErr w:type="spellStart"/>
            <w:r>
              <w:t>Шавалеев</w:t>
            </w:r>
            <w:proofErr w:type="spellEnd"/>
            <w:r>
              <w:t xml:space="preserve"> </w:t>
            </w:r>
          </w:p>
          <w:p w:rsidR="00A2724F" w:rsidRDefault="00A2724F">
            <w:r>
              <w:t>Ахмат</w:t>
            </w:r>
          </w:p>
          <w:p w:rsidR="00A2724F" w:rsidRDefault="00A2724F">
            <w:proofErr w:type="spellStart"/>
            <w:r>
              <w:t>Ахнафович</w:t>
            </w:r>
            <w:proofErr w:type="spellEnd"/>
          </w:p>
          <w:p w:rsidR="00A2724F" w:rsidRDefault="00A2724F"/>
          <w:p w:rsidR="00A2724F" w:rsidRDefault="00A2724F"/>
          <w:p w:rsidR="00A2724F" w:rsidRDefault="00A2724F"/>
          <w:p w:rsidR="006C2B0D" w:rsidRDefault="006C2B0D"/>
          <w:p w:rsidR="006C2B0D" w:rsidRDefault="006C2B0D"/>
          <w:p w:rsidR="006C2B0D" w:rsidRDefault="006C2B0D"/>
          <w:p w:rsidR="006C2B0D" w:rsidRDefault="006C2B0D"/>
          <w:p w:rsidR="006C2B0D" w:rsidRDefault="006C2B0D"/>
          <w:p w:rsidR="00A2724F" w:rsidRDefault="00A2724F"/>
        </w:tc>
        <w:tc>
          <w:tcPr>
            <w:tcW w:w="1355" w:type="dxa"/>
          </w:tcPr>
          <w:p w:rsidR="00A2724F" w:rsidRDefault="00A2724F">
            <w:r>
              <w:t>Глава</w:t>
            </w:r>
          </w:p>
          <w:p w:rsidR="00A2724F" w:rsidRDefault="00A2724F">
            <w:r>
              <w:t>поселения</w:t>
            </w:r>
          </w:p>
        </w:tc>
        <w:tc>
          <w:tcPr>
            <w:tcW w:w="4244" w:type="dxa"/>
            <w:gridSpan w:val="4"/>
          </w:tcPr>
          <w:p w:rsidR="00A2724F" w:rsidRDefault="00A2724F">
            <w:r>
              <w:t xml:space="preserve">1)дом, индивидуальный 81,8 </w:t>
            </w:r>
            <w:proofErr w:type="spellStart"/>
            <w:r>
              <w:t>кв.м.Россия</w:t>
            </w:r>
            <w:proofErr w:type="spellEnd"/>
          </w:p>
          <w:p w:rsidR="00A2724F" w:rsidRDefault="00A2724F">
            <w:r>
              <w:t>2)</w:t>
            </w:r>
            <w:proofErr w:type="gramStart"/>
            <w:r>
              <w:t>дом,индивидуальная</w:t>
            </w:r>
            <w:proofErr w:type="gramEnd"/>
            <w:r>
              <w:t xml:space="preserve">36,6 </w:t>
            </w:r>
            <w:proofErr w:type="spellStart"/>
            <w:r>
              <w:t>кв.м.Россия</w:t>
            </w:r>
            <w:proofErr w:type="spellEnd"/>
          </w:p>
          <w:p w:rsidR="00A2724F" w:rsidRDefault="00A2724F">
            <w:r>
              <w:t>3)земельный участок,</w:t>
            </w:r>
            <w:r w:rsidR="006C2B0D">
              <w:t xml:space="preserve"> индивидуальный</w:t>
            </w:r>
            <w:r>
              <w:t xml:space="preserve"> </w:t>
            </w:r>
            <w:r w:rsidR="006C2B0D">
              <w:t xml:space="preserve">3452 </w:t>
            </w:r>
            <w:proofErr w:type="spellStart"/>
            <w:r w:rsidR="006C2B0D">
              <w:t>кв.м.Россия</w:t>
            </w:r>
            <w:proofErr w:type="spellEnd"/>
          </w:p>
          <w:p w:rsidR="00A2724F" w:rsidRDefault="006C2B0D">
            <w:r>
              <w:t xml:space="preserve">4) земельный участок, индивидуальный 3036 </w:t>
            </w:r>
            <w:proofErr w:type="spellStart"/>
            <w:r>
              <w:t>кв.м.Россия</w:t>
            </w:r>
            <w:proofErr w:type="spellEnd"/>
          </w:p>
          <w:p w:rsidR="00A2724F" w:rsidRDefault="006C2B0D">
            <w:r>
              <w:t xml:space="preserve">5) земельный </w:t>
            </w:r>
            <w:proofErr w:type="spellStart"/>
            <w:proofErr w:type="gramStart"/>
            <w:r>
              <w:t>участок.индивидуальный</w:t>
            </w:r>
            <w:proofErr w:type="spellEnd"/>
            <w:proofErr w:type="gramEnd"/>
            <w:r>
              <w:t xml:space="preserve"> 500 </w:t>
            </w:r>
            <w:proofErr w:type="spellStart"/>
            <w:r>
              <w:t>кв.м.Россия</w:t>
            </w:r>
            <w:proofErr w:type="spellEnd"/>
          </w:p>
          <w:p w:rsidR="00A2724F" w:rsidRDefault="00A2724F"/>
        </w:tc>
        <w:tc>
          <w:tcPr>
            <w:tcW w:w="2880" w:type="dxa"/>
            <w:gridSpan w:val="3"/>
          </w:tcPr>
          <w:p w:rsidR="00A2724F" w:rsidRDefault="00A2724F"/>
          <w:p w:rsidR="00A2724F" w:rsidRDefault="00A2724F"/>
          <w:p w:rsidR="00A2724F" w:rsidRDefault="00A2724F"/>
          <w:p w:rsidR="00A2724F" w:rsidRDefault="00A2724F"/>
          <w:p w:rsidR="00A2724F" w:rsidRDefault="00A2724F"/>
          <w:p w:rsidR="00A2724F" w:rsidRDefault="00A2724F"/>
          <w:p w:rsidR="00A2724F" w:rsidRDefault="00A2724F"/>
          <w:p w:rsidR="00A2724F" w:rsidRDefault="00A2724F"/>
          <w:p w:rsidR="00A2724F" w:rsidRDefault="00A2724F"/>
          <w:p w:rsidR="00A2724F" w:rsidRDefault="00A2724F"/>
          <w:p w:rsidR="00A2724F" w:rsidRDefault="00A2724F"/>
          <w:p w:rsidR="00A2724F" w:rsidRDefault="00A2724F"/>
        </w:tc>
        <w:tc>
          <w:tcPr>
            <w:tcW w:w="1430" w:type="dxa"/>
          </w:tcPr>
          <w:p w:rsidR="00A2724F" w:rsidRDefault="00A2724F">
            <w:r>
              <w:t>ВАЗ-21102</w:t>
            </w:r>
          </w:p>
          <w:p w:rsidR="00A2724F" w:rsidRDefault="00A2724F">
            <w:r>
              <w:t>ВАЗ-2106</w:t>
            </w:r>
          </w:p>
          <w:p w:rsidR="00A2724F" w:rsidRDefault="00A2724F"/>
          <w:p w:rsidR="00A2724F" w:rsidRDefault="00A2724F"/>
          <w:p w:rsidR="00A2724F" w:rsidRDefault="00A2724F"/>
          <w:p w:rsidR="00A2724F" w:rsidRDefault="00A2724F"/>
          <w:p w:rsidR="00A2724F" w:rsidRDefault="00A2724F"/>
          <w:p w:rsidR="00A2724F" w:rsidRDefault="00A2724F"/>
        </w:tc>
        <w:tc>
          <w:tcPr>
            <w:tcW w:w="1415" w:type="dxa"/>
          </w:tcPr>
          <w:p w:rsidR="00A2724F" w:rsidRDefault="006C2B0D">
            <w:r>
              <w:t>340186,11</w:t>
            </w:r>
          </w:p>
        </w:tc>
        <w:tc>
          <w:tcPr>
            <w:tcW w:w="1873" w:type="dxa"/>
          </w:tcPr>
          <w:p w:rsidR="00A2724F" w:rsidRDefault="00A2724F">
            <w:r>
              <w:t xml:space="preserve">  -</w:t>
            </w:r>
          </w:p>
        </w:tc>
      </w:tr>
      <w:tr w:rsidR="006C2B0D" w:rsidTr="00D36FC6">
        <w:trPr>
          <w:trHeight w:val="690"/>
        </w:trPr>
        <w:tc>
          <w:tcPr>
            <w:tcW w:w="1589" w:type="dxa"/>
          </w:tcPr>
          <w:p w:rsidR="006C2B0D" w:rsidRDefault="006C2B0D" w:rsidP="006C2B0D">
            <w:r>
              <w:t>супруга</w:t>
            </w:r>
          </w:p>
        </w:tc>
        <w:tc>
          <w:tcPr>
            <w:tcW w:w="1355" w:type="dxa"/>
          </w:tcPr>
          <w:p w:rsidR="006C2B0D" w:rsidRDefault="006C2B0D" w:rsidP="006C2B0D"/>
        </w:tc>
        <w:tc>
          <w:tcPr>
            <w:tcW w:w="4244" w:type="dxa"/>
            <w:gridSpan w:val="4"/>
          </w:tcPr>
          <w:p w:rsidR="006C2B0D" w:rsidRDefault="00C607A3" w:rsidP="006C2B0D">
            <w:r>
              <w:t xml:space="preserve">1)земельный участок 1500 </w:t>
            </w:r>
            <w:proofErr w:type="spellStart"/>
            <w:r>
              <w:t>кв.м.Россия</w:t>
            </w:r>
            <w:proofErr w:type="spellEnd"/>
          </w:p>
          <w:p w:rsidR="00C607A3" w:rsidRDefault="00C607A3" w:rsidP="006C2B0D">
            <w:r>
              <w:lastRenderedPageBreak/>
              <w:t xml:space="preserve">2) земельный участок 88900 </w:t>
            </w:r>
            <w:proofErr w:type="spellStart"/>
            <w:r>
              <w:t>кв.м.Россия</w:t>
            </w:r>
            <w:proofErr w:type="spellEnd"/>
          </w:p>
          <w:p w:rsidR="006C2B0D" w:rsidRDefault="006C2B0D" w:rsidP="006C2B0D"/>
          <w:p w:rsidR="006C2B0D" w:rsidRDefault="006C2B0D" w:rsidP="006C2B0D"/>
          <w:p w:rsidR="006C2B0D" w:rsidRDefault="006C2B0D" w:rsidP="006C2B0D"/>
        </w:tc>
        <w:tc>
          <w:tcPr>
            <w:tcW w:w="2880" w:type="dxa"/>
            <w:gridSpan w:val="3"/>
          </w:tcPr>
          <w:p w:rsidR="006C2B0D" w:rsidRDefault="006C2B0D" w:rsidP="006C2B0D"/>
          <w:p w:rsidR="006C2B0D" w:rsidRDefault="006C2B0D" w:rsidP="006C2B0D"/>
          <w:p w:rsidR="006C2B0D" w:rsidRDefault="006C2B0D" w:rsidP="006C2B0D"/>
          <w:p w:rsidR="006C2B0D" w:rsidRDefault="006C2B0D" w:rsidP="006C2B0D">
            <w:bookmarkStart w:id="0" w:name="_GoBack"/>
            <w:bookmarkEnd w:id="0"/>
          </w:p>
        </w:tc>
        <w:tc>
          <w:tcPr>
            <w:tcW w:w="1430" w:type="dxa"/>
          </w:tcPr>
          <w:p w:rsidR="006C2B0D" w:rsidRDefault="006C2B0D" w:rsidP="006C2B0D">
            <w:r>
              <w:lastRenderedPageBreak/>
              <w:t>ХУНДАЙ</w:t>
            </w:r>
          </w:p>
        </w:tc>
        <w:tc>
          <w:tcPr>
            <w:tcW w:w="1415" w:type="dxa"/>
          </w:tcPr>
          <w:p w:rsidR="006C2B0D" w:rsidRDefault="006C2B0D" w:rsidP="006C2B0D">
            <w:r>
              <w:t>667704,4</w:t>
            </w:r>
          </w:p>
        </w:tc>
        <w:tc>
          <w:tcPr>
            <w:tcW w:w="1873" w:type="dxa"/>
          </w:tcPr>
          <w:p w:rsidR="006C2B0D" w:rsidRDefault="006C2B0D" w:rsidP="006C2B0D"/>
        </w:tc>
      </w:tr>
    </w:tbl>
    <w:p w:rsidR="006A7C69" w:rsidRDefault="006A7C69" w:rsidP="00CC3C77">
      <w:r>
        <w:lastRenderedPageBreak/>
        <w:t xml:space="preserve"> </w:t>
      </w:r>
    </w:p>
    <w:p w:rsidR="006A7C69" w:rsidRPr="00CC3C77" w:rsidRDefault="006A7C69" w:rsidP="00A607D3"/>
    <w:sectPr w:rsidR="006A7C69" w:rsidRPr="00CC3C77" w:rsidSect="00FA49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950"/>
    <w:rsid w:val="0005470C"/>
    <w:rsid w:val="0009066A"/>
    <w:rsid w:val="000C0789"/>
    <w:rsid w:val="00166422"/>
    <w:rsid w:val="00182A73"/>
    <w:rsid w:val="00214C27"/>
    <w:rsid w:val="002A64BD"/>
    <w:rsid w:val="00310194"/>
    <w:rsid w:val="00361B1B"/>
    <w:rsid w:val="00370D10"/>
    <w:rsid w:val="00374004"/>
    <w:rsid w:val="003C4682"/>
    <w:rsid w:val="00423994"/>
    <w:rsid w:val="00472047"/>
    <w:rsid w:val="004E60CB"/>
    <w:rsid w:val="004F17EF"/>
    <w:rsid w:val="00512192"/>
    <w:rsid w:val="005155C6"/>
    <w:rsid w:val="005271E6"/>
    <w:rsid w:val="005A52F6"/>
    <w:rsid w:val="005A6825"/>
    <w:rsid w:val="00603E9E"/>
    <w:rsid w:val="0061247A"/>
    <w:rsid w:val="006622CF"/>
    <w:rsid w:val="006A7C69"/>
    <w:rsid w:val="006C2B0D"/>
    <w:rsid w:val="006F562E"/>
    <w:rsid w:val="00736204"/>
    <w:rsid w:val="007B527B"/>
    <w:rsid w:val="007D37A2"/>
    <w:rsid w:val="008433B8"/>
    <w:rsid w:val="008C42E2"/>
    <w:rsid w:val="008D4A9B"/>
    <w:rsid w:val="00915183"/>
    <w:rsid w:val="00985A84"/>
    <w:rsid w:val="009A39D0"/>
    <w:rsid w:val="009E1B17"/>
    <w:rsid w:val="009E5BC8"/>
    <w:rsid w:val="009F0233"/>
    <w:rsid w:val="00A179BC"/>
    <w:rsid w:val="00A2724F"/>
    <w:rsid w:val="00A607D3"/>
    <w:rsid w:val="00AA1DFB"/>
    <w:rsid w:val="00B552DF"/>
    <w:rsid w:val="00B83353"/>
    <w:rsid w:val="00BA6E42"/>
    <w:rsid w:val="00C541B7"/>
    <w:rsid w:val="00C607A3"/>
    <w:rsid w:val="00C7248F"/>
    <w:rsid w:val="00CA7B65"/>
    <w:rsid w:val="00CC3C77"/>
    <w:rsid w:val="00CC4968"/>
    <w:rsid w:val="00D26D8B"/>
    <w:rsid w:val="00DC06EF"/>
    <w:rsid w:val="00DC3AC2"/>
    <w:rsid w:val="00DC6F7D"/>
    <w:rsid w:val="00E17BF6"/>
    <w:rsid w:val="00E43418"/>
    <w:rsid w:val="00E44753"/>
    <w:rsid w:val="00E4597E"/>
    <w:rsid w:val="00F729BE"/>
    <w:rsid w:val="00F77284"/>
    <w:rsid w:val="00FA4950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AD2BD"/>
  <w15:docId w15:val="{CC09399B-A32E-4FC7-96D1-FB7F9190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400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400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table" w:styleId="a4">
    <w:name w:val="Table Grid"/>
    <w:basedOn w:val="a1"/>
    <w:uiPriority w:val="99"/>
    <w:rsid w:val="00FA4950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1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11C9-07F2-4FF1-820C-10CA3217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2013-06-14T08:43:00Z</cp:lastPrinted>
  <dcterms:created xsi:type="dcterms:W3CDTF">2016-06-08T03:05:00Z</dcterms:created>
  <dcterms:modified xsi:type="dcterms:W3CDTF">2017-05-12T11:41:00Z</dcterms:modified>
</cp:coreProperties>
</file>